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50" w:rsidRDefault="00C02550" w:rsidP="00C02550">
      <w:pPr>
        <w:jc w:val="center"/>
        <w:rPr>
          <w:b/>
          <w:sz w:val="36"/>
          <w:szCs w:val="36"/>
        </w:rPr>
      </w:pPr>
    </w:p>
    <w:p w:rsidR="00C02550" w:rsidRDefault="00C02550" w:rsidP="00C02550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d-ID"/>
        </w:rPr>
        <w:drawing>
          <wp:inline distT="0" distB="0" distL="0" distR="0">
            <wp:extent cx="1146175" cy="1574165"/>
            <wp:effectExtent l="19050" t="0" r="0" b="0"/>
            <wp:docPr id="1" name="Picture 1" descr="H:\DSC00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SC007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550" w:rsidRDefault="00C02550" w:rsidP="00C02550">
      <w:pPr>
        <w:jc w:val="center"/>
        <w:rPr>
          <w:b/>
          <w:sz w:val="36"/>
          <w:szCs w:val="36"/>
        </w:rPr>
      </w:pPr>
    </w:p>
    <w:p w:rsidR="00C02550" w:rsidRDefault="00C02550" w:rsidP="00C02550">
      <w:pPr>
        <w:jc w:val="center"/>
        <w:rPr>
          <w:b/>
          <w:sz w:val="36"/>
          <w:szCs w:val="36"/>
        </w:rPr>
      </w:pPr>
    </w:p>
    <w:p w:rsidR="00C02550" w:rsidRDefault="00C02550" w:rsidP="00C025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IDENTITAS DIRI</w:t>
      </w:r>
    </w:p>
    <w:p w:rsidR="00C02550" w:rsidRDefault="00C02550" w:rsidP="00C02550">
      <w:pPr>
        <w:jc w:val="center"/>
        <w:rPr>
          <w:b/>
          <w:sz w:val="36"/>
          <w:szCs w:val="36"/>
        </w:rPr>
      </w:pPr>
    </w:p>
    <w:p w:rsidR="00C02550" w:rsidRDefault="00C02550" w:rsidP="00C02550">
      <w:pPr>
        <w:jc w:val="center"/>
        <w:rPr>
          <w:b/>
          <w:sz w:val="36"/>
          <w:szCs w:val="36"/>
        </w:rPr>
      </w:pPr>
    </w:p>
    <w:p w:rsidR="00C02550" w:rsidRPr="0040758D" w:rsidRDefault="00C02550" w:rsidP="00C02550">
      <w:pPr>
        <w:jc w:val="left"/>
      </w:pPr>
    </w:p>
    <w:p w:rsidR="00C02550" w:rsidRDefault="00C02550" w:rsidP="00C02550">
      <w:pPr>
        <w:spacing w:line="360" w:lineRule="auto"/>
        <w:jc w:val="left"/>
      </w:pPr>
      <w:r w:rsidRPr="0040758D">
        <w:t xml:space="preserve">Nama </w:t>
      </w:r>
      <w:r>
        <w:tab/>
      </w:r>
      <w:r>
        <w:tab/>
      </w:r>
      <w:r>
        <w:tab/>
      </w:r>
      <w:r>
        <w:tab/>
      </w:r>
      <w:r>
        <w:tab/>
      </w:r>
      <w:r>
        <w:tab/>
        <w:t>: dr.Getry Sukmawati, SpM(K)</w:t>
      </w:r>
    </w:p>
    <w:p w:rsidR="00C02550" w:rsidRDefault="00C02550" w:rsidP="00C02550">
      <w:pPr>
        <w:spacing w:line="360" w:lineRule="auto"/>
        <w:jc w:val="left"/>
      </w:pPr>
      <w:r>
        <w:t>Nomor Peserta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C02550" w:rsidRDefault="00C02550" w:rsidP="00C02550">
      <w:pPr>
        <w:spacing w:line="360" w:lineRule="auto"/>
        <w:jc w:val="left"/>
        <w:rPr>
          <w:rFonts w:ascii="Calibri" w:hAnsi="Calibri"/>
        </w:rPr>
      </w:pPr>
      <w:r>
        <w:t>NIP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: </w:t>
      </w:r>
      <w:r w:rsidRPr="00093AA1">
        <w:rPr>
          <w:rFonts w:ascii="Calibri" w:hAnsi="Calibri"/>
        </w:rPr>
        <w:t>19521215</w:t>
      </w:r>
      <w:r>
        <w:rPr>
          <w:rFonts w:ascii="Calibri" w:hAnsi="Calibri"/>
        </w:rPr>
        <w:t xml:space="preserve"> </w:t>
      </w:r>
      <w:r w:rsidRPr="00093AA1">
        <w:rPr>
          <w:rFonts w:ascii="Calibri" w:hAnsi="Calibri"/>
        </w:rPr>
        <w:t>198003</w:t>
      </w:r>
      <w:r>
        <w:rPr>
          <w:rFonts w:ascii="Calibri" w:hAnsi="Calibri"/>
        </w:rPr>
        <w:t xml:space="preserve"> </w:t>
      </w:r>
      <w:r w:rsidRPr="00093AA1">
        <w:rPr>
          <w:rFonts w:ascii="Calibri" w:hAnsi="Calibri"/>
        </w:rPr>
        <w:t>2</w:t>
      </w:r>
      <w:r>
        <w:rPr>
          <w:rFonts w:ascii="Calibri" w:hAnsi="Calibri"/>
        </w:rPr>
        <w:t xml:space="preserve"> </w:t>
      </w:r>
      <w:r w:rsidRPr="00093AA1">
        <w:rPr>
          <w:rFonts w:ascii="Calibri" w:hAnsi="Calibri"/>
        </w:rPr>
        <w:t>002</w:t>
      </w:r>
    </w:p>
    <w:p w:rsidR="00C02550" w:rsidRDefault="00C02550" w:rsidP="00C02550">
      <w:pPr>
        <w:spacing w:line="360" w:lineRule="auto"/>
        <w:jc w:val="left"/>
      </w:pPr>
      <w:r>
        <w:t>Tempat dan Tanggal Lahir</w:t>
      </w:r>
      <w:r>
        <w:tab/>
      </w:r>
      <w:r>
        <w:tab/>
      </w:r>
      <w:r>
        <w:tab/>
        <w:t>:</w:t>
      </w:r>
      <w:r w:rsidRPr="00BF6382">
        <w:t xml:space="preserve"> </w:t>
      </w:r>
      <w:r>
        <w:t>Bukittinggi, 15 Desember 1952</w:t>
      </w:r>
    </w:p>
    <w:p w:rsidR="00C02550" w:rsidRDefault="00C02550" w:rsidP="00C02550">
      <w:pPr>
        <w:spacing w:line="360" w:lineRule="auto"/>
        <w:jc w:val="left"/>
      </w:pPr>
      <w:r>
        <w:t>Jenis Kelamin</w:t>
      </w:r>
      <w:r>
        <w:tab/>
      </w:r>
      <w:r>
        <w:tab/>
      </w:r>
      <w:r>
        <w:tab/>
      </w:r>
      <w:r>
        <w:tab/>
      </w:r>
      <w:r>
        <w:tab/>
        <w:t>: Perempuan</w:t>
      </w:r>
    </w:p>
    <w:p w:rsidR="00C02550" w:rsidRDefault="00C02550" w:rsidP="00C02550">
      <w:pPr>
        <w:spacing w:line="360" w:lineRule="auto"/>
        <w:jc w:val="left"/>
      </w:pPr>
      <w:r>
        <w:t>Status Perkawinan</w:t>
      </w:r>
      <w:r>
        <w:tab/>
      </w:r>
      <w:r>
        <w:tab/>
      </w:r>
      <w:r>
        <w:tab/>
      </w:r>
      <w:r>
        <w:tab/>
        <w:t>: Kawin</w:t>
      </w:r>
    </w:p>
    <w:p w:rsidR="00C02550" w:rsidRDefault="00C02550" w:rsidP="00C02550">
      <w:pPr>
        <w:spacing w:line="360" w:lineRule="auto"/>
        <w:jc w:val="left"/>
      </w:pPr>
      <w:r>
        <w:t>Agama</w:t>
      </w:r>
      <w:r>
        <w:tab/>
      </w:r>
      <w:r>
        <w:tab/>
      </w:r>
      <w:r>
        <w:tab/>
      </w:r>
      <w:r>
        <w:tab/>
      </w:r>
      <w:r>
        <w:tab/>
      </w:r>
      <w:r>
        <w:tab/>
        <w:t>: Islam</w:t>
      </w:r>
    </w:p>
    <w:p w:rsidR="00C02550" w:rsidRDefault="00C02550" w:rsidP="00C02550">
      <w:pPr>
        <w:spacing w:line="360" w:lineRule="auto"/>
        <w:jc w:val="left"/>
      </w:pPr>
      <w:r>
        <w:t>Pangkat/Golongan</w:t>
      </w:r>
      <w:r>
        <w:tab/>
      </w:r>
      <w:r>
        <w:tab/>
      </w:r>
      <w:r>
        <w:tab/>
      </w:r>
      <w:r>
        <w:tab/>
        <w:t>:</w:t>
      </w:r>
      <w:r w:rsidRPr="0040758D">
        <w:rPr>
          <w:rFonts w:ascii="Calibri" w:hAnsi="Calibri"/>
        </w:rPr>
        <w:t xml:space="preserve"> </w:t>
      </w:r>
      <w:r w:rsidRPr="001D0475">
        <w:rPr>
          <w:rFonts w:ascii="Calibri" w:hAnsi="Calibri"/>
        </w:rPr>
        <w:t>Pembina Tk.I / IV b</w:t>
      </w:r>
    </w:p>
    <w:p w:rsidR="00C02550" w:rsidRDefault="00C02550" w:rsidP="00C02550">
      <w:pPr>
        <w:spacing w:line="360" w:lineRule="auto"/>
        <w:jc w:val="left"/>
      </w:pPr>
      <w:r>
        <w:t>Jabatan Akademik</w:t>
      </w:r>
      <w:r>
        <w:tab/>
      </w:r>
      <w:r>
        <w:tab/>
      </w:r>
      <w:r>
        <w:tab/>
      </w:r>
      <w:r>
        <w:tab/>
        <w:t>: Lektor</w:t>
      </w:r>
    </w:p>
    <w:p w:rsidR="00C02550" w:rsidRDefault="00C02550" w:rsidP="00C02550">
      <w:pPr>
        <w:spacing w:line="360" w:lineRule="auto"/>
        <w:jc w:val="left"/>
      </w:pPr>
      <w:r>
        <w:t>Perguruan Tinggi</w:t>
      </w:r>
      <w:r>
        <w:tab/>
      </w:r>
      <w:r>
        <w:tab/>
      </w:r>
      <w:r>
        <w:tab/>
      </w:r>
      <w:r>
        <w:tab/>
        <w:t>: Universitas Andalas</w:t>
      </w:r>
    </w:p>
    <w:p w:rsidR="00C02550" w:rsidRDefault="00C02550" w:rsidP="00C02550">
      <w:pPr>
        <w:spacing w:line="360" w:lineRule="auto"/>
        <w:jc w:val="left"/>
      </w:pPr>
      <w:r>
        <w:t>Alamat</w:t>
      </w:r>
      <w:r>
        <w:tab/>
      </w:r>
      <w:r>
        <w:tab/>
      </w:r>
      <w:r>
        <w:tab/>
      </w:r>
      <w:r>
        <w:tab/>
      </w:r>
      <w:r>
        <w:tab/>
      </w:r>
      <w:r>
        <w:tab/>
        <w:t>: Kampus Universitas Andalas, Limau Manis, Padang</w:t>
      </w:r>
    </w:p>
    <w:p w:rsidR="00C02550" w:rsidRDefault="00C02550" w:rsidP="00C02550">
      <w:pPr>
        <w:spacing w:line="360" w:lineRule="auto"/>
        <w:jc w:val="left"/>
      </w:pPr>
      <w:r>
        <w:tab/>
        <w:t>Telp/Faks</w:t>
      </w:r>
      <w:r>
        <w:tab/>
      </w:r>
      <w:r>
        <w:tab/>
      </w:r>
      <w:r>
        <w:tab/>
      </w:r>
      <w:r>
        <w:tab/>
        <w:t>:</w:t>
      </w:r>
    </w:p>
    <w:p w:rsidR="00C02550" w:rsidRDefault="00C02550" w:rsidP="00C02550">
      <w:pPr>
        <w:pStyle w:val="ListParagraph"/>
        <w:spacing w:line="360" w:lineRule="auto"/>
        <w:ind w:left="0"/>
      </w:pPr>
      <w:r>
        <w:t>Alamat Rumah</w:t>
      </w:r>
      <w:r>
        <w:tab/>
      </w:r>
      <w:r>
        <w:tab/>
      </w:r>
      <w:r>
        <w:tab/>
      </w:r>
      <w:r>
        <w:tab/>
      </w:r>
      <w:r>
        <w:tab/>
        <w:t>:</w:t>
      </w:r>
      <w:r w:rsidRPr="00FD7244">
        <w:t xml:space="preserve"> </w:t>
      </w:r>
      <w:r>
        <w:t xml:space="preserve">Jl.St.Pangeran No.128 </w:t>
      </w:r>
    </w:p>
    <w:p w:rsidR="00C02550" w:rsidRDefault="00C02550" w:rsidP="00C02550">
      <w:pPr>
        <w:spacing w:line="360" w:lineRule="auto"/>
        <w:ind w:left="3600" w:firstLine="720"/>
        <w:jc w:val="left"/>
      </w:pPr>
      <w:r>
        <w:t xml:space="preserve"> Parupuk Tabing,  Padang</w:t>
      </w:r>
    </w:p>
    <w:p w:rsidR="00C02550" w:rsidRDefault="00C02550" w:rsidP="00C02550">
      <w:pPr>
        <w:spacing w:line="360" w:lineRule="auto"/>
        <w:jc w:val="left"/>
      </w:pPr>
      <w:r>
        <w:tab/>
        <w:t>Telp / hp</w:t>
      </w:r>
      <w:r>
        <w:tab/>
      </w:r>
      <w:r>
        <w:tab/>
      </w:r>
      <w:r>
        <w:tab/>
      </w:r>
      <w:r>
        <w:tab/>
        <w:t>: (0751) 7052656/ 08126602866</w:t>
      </w:r>
    </w:p>
    <w:p w:rsidR="00C02550" w:rsidRDefault="00C02550" w:rsidP="00C02550">
      <w:pPr>
        <w:pStyle w:val="ListParagraph"/>
        <w:ind w:left="0"/>
        <w:jc w:val="left"/>
      </w:pPr>
      <w:r>
        <w:t>Alamat e-mail</w:t>
      </w:r>
      <w:r>
        <w:tab/>
      </w:r>
      <w:r>
        <w:tab/>
      </w:r>
      <w:r>
        <w:tab/>
      </w:r>
      <w:r>
        <w:tab/>
      </w:r>
      <w:r>
        <w:tab/>
        <w:t>: getry_sukmawati@yahoo.co.id</w:t>
      </w:r>
    </w:p>
    <w:p w:rsidR="00C02550" w:rsidRDefault="00C02550" w:rsidP="00C02550">
      <w:pPr>
        <w:spacing w:line="360" w:lineRule="auto"/>
        <w:jc w:val="left"/>
      </w:pPr>
    </w:p>
    <w:p w:rsidR="00C02550" w:rsidRDefault="00C02550" w:rsidP="00C02550">
      <w:pPr>
        <w:jc w:val="left"/>
        <w:rPr>
          <w:sz w:val="28"/>
          <w:szCs w:val="28"/>
        </w:rPr>
      </w:pPr>
    </w:p>
    <w:p w:rsidR="00C02550" w:rsidRDefault="00C02550" w:rsidP="00C02550">
      <w:pPr>
        <w:pStyle w:val="ListParagraph"/>
        <w:jc w:val="left"/>
        <w:rPr>
          <w:sz w:val="28"/>
          <w:szCs w:val="28"/>
        </w:rPr>
      </w:pPr>
    </w:p>
    <w:p w:rsidR="00C02550" w:rsidRDefault="00C02550" w:rsidP="00C02550">
      <w:pPr>
        <w:pStyle w:val="ListParagraph"/>
        <w:jc w:val="left"/>
        <w:rPr>
          <w:sz w:val="28"/>
          <w:szCs w:val="28"/>
        </w:rPr>
      </w:pPr>
    </w:p>
    <w:p w:rsidR="00C02550" w:rsidRDefault="00C02550" w:rsidP="00C02550">
      <w:pPr>
        <w:pStyle w:val="ListParagraph"/>
        <w:jc w:val="left"/>
        <w:rPr>
          <w:sz w:val="28"/>
          <w:szCs w:val="28"/>
        </w:rPr>
      </w:pPr>
    </w:p>
    <w:p w:rsidR="00C02550" w:rsidRDefault="00C02550" w:rsidP="00C02550">
      <w:pPr>
        <w:pStyle w:val="ListParagraph"/>
        <w:jc w:val="left"/>
        <w:rPr>
          <w:sz w:val="28"/>
          <w:szCs w:val="28"/>
        </w:rPr>
      </w:pPr>
    </w:p>
    <w:p w:rsidR="00C02550" w:rsidRDefault="00C02550" w:rsidP="00C02550">
      <w:pPr>
        <w:jc w:val="center"/>
        <w:rPr>
          <w:b/>
          <w:sz w:val="32"/>
          <w:szCs w:val="32"/>
        </w:rPr>
      </w:pPr>
      <w:r w:rsidRPr="00C02550">
        <w:rPr>
          <w:b/>
          <w:sz w:val="32"/>
          <w:szCs w:val="32"/>
        </w:rPr>
        <w:lastRenderedPageBreak/>
        <w:t>RENCANA  PROGRAM KEGIATAN PERKULIAHAN SEMESTER (RPKPS)</w:t>
      </w:r>
    </w:p>
    <w:p w:rsidR="00C02550" w:rsidRPr="00C02550" w:rsidRDefault="00C02550" w:rsidP="00C02550">
      <w:pPr>
        <w:jc w:val="center"/>
        <w:rPr>
          <w:sz w:val="28"/>
          <w:szCs w:val="28"/>
        </w:rPr>
      </w:pPr>
    </w:p>
    <w:p w:rsidR="00C02550" w:rsidRDefault="00C02550" w:rsidP="00C02550">
      <w:pPr>
        <w:pStyle w:val="ListParagraph"/>
        <w:jc w:val="left"/>
      </w:pPr>
    </w:p>
    <w:p w:rsidR="00C02550" w:rsidRDefault="00C02550" w:rsidP="00C02550">
      <w:pPr>
        <w:jc w:val="center"/>
      </w:pPr>
    </w:p>
    <w:p w:rsidR="00C02550" w:rsidRPr="00871969" w:rsidRDefault="00C02550" w:rsidP="00C02550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left"/>
        <w:rPr>
          <w:rFonts w:ascii="Times New Roman" w:hAnsi="Times New Roman" w:cs="Times New Roman"/>
          <w:i/>
          <w:color w:val="000000"/>
          <w:spacing w:val="-13"/>
          <w:sz w:val="24"/>
          <w:szCs w:val="24"/>
        </w:rPr>
      </w:pPr>
      <w:r w:rsidRPr="00871969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KONJUNGTIVITIS VIRAL     </w:t>
      </w:r>
      <w:r w:rsidRPr="00871969">
        <w:rPr>
          <w:rFonts w:ascii="Times New Roman" w:hAnsi="Times New Roman" w:cs="Times New Roman"/>
          <w:color w:val="000000"/>
          <w:spacing w:val="-13"/>
          <w:sz w:val="24"/>
          <w:szCs w:val="24"/>
        </w:rPr>
        <w:tab/>
      </w:r>
      <w:r w:rsidRPr="00871969">
        <w:rPr>
          <w:rFonts w:ascii="Times New Roman" w:hAnsi="Times New Roman" w:cs="Times New Roman"/>
          <w:color w:val="000000"/>
          <w:spacing w:val="-13"/>
          <w:sz w:val="24"/>
          <w:szCs w:val="24"/>
        </w:rPr>
        <w:tab/>
      </w:r>
      <w:r w:rsidRPr="00871969">
        <w:rPr>
          <w:rFonts w:ascii="Times New Roman" w:hAnsi="Times New Roman" w:cs="Times New Roman"/>
          <w:color w:val="000000"/>
          <w:spacing w:val="-13"/>
          <w:sz w:val="24"/>
          <w:szCs w:val="24"/>
        </w:rPr>
        <w:tab/>
      </w:r>
      <w:r w:rsidRPr="00871969">
        <w:rPr>
          <w:rFonts w:ascii="Times New Roman" w:hAnsi="Times New Roman" w:cs="Times New Roman"/>
          <w:color w:val="000000"/>
          <w:spacing w:val="-13"/>
          <w:sz w:val="24"/>
          <w:szCs w:val="24"/>
        </w:rPr>
        <w:tab/>
        <w:t>Level kompetensi 4</w:t>
      </w:r>
    </w:p>
    <w:p w:rsidR="00C02550" w:rsidRPr="00F85521" w:rsidRDefault="00C02550" w:rsidP="00C02550">
      <w:pPr>
        <w:pStyle w:val="ListParagraph"/>
        <w:shd w:val="clear" w:color="auto" w:fill="FFFFFF"/>
        <w:spacing w:line="360" w:lineRule="auto"/>
        <w:ind w:left="284"/>
        <w:rPr>
          <w:rFonts w:ascii="Times New Roman" w:hAnsi="Times New Roman" w:cs="Times New Roman"/>
          <w:i/>
          <w:color w:val="000000"/>
          <w:spacing w:val="-13"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pacing w:val="-13"/>
          <w:sz w:val="24"/>
          <w:szCs w:val="24"/>
        </w:rPr>
        <w:t>Tujuan pembelajaran :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2" w:line="360" w:lineRule="auto"/>
        <w:ind w:right="5069" w:hanging="153"/>
        <w:jc w:val="left"/>
        <w:rPr>
          <w:rFonts w:ascii="Times New Roman" w:hAnsi="Times New Roman" w:cs="Times New Roman"/>
          <w:i/>
          <w:color w:val="000000"/>
          <w:spacing w:val="-13"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pacing w:val="-13"/>
          <w:sz w:val="24"/>
          <w:szCs w:val="24"/>
        </w:rPr>
        <w:t>Kognitif :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pacing w:val="-8"/>
          <w:sz w:val="24"/>
          <w:szCs w:val="24"/>
        </w:rPr>
        <w:t>Mampu menjelaskan anatomi dan fungsi konjungtiva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pacing w:val="-7"/>
          <w:sz w:val="24"/>
          <w:szCs w:val="24"/>
        </w:rPr>
        <w:t>Menjelaskan patogenesa dan diagnosa konjungtivitis viral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pacing w:val="-8"/>
          <w:sz w:val="24"/>
          <w:szCs w:val="24"/>
        </w:rPr>
        <w:t>Mampu merencanakan pemeriksaan tambahan untuk mem-buat diagnosa konjungtivitis viral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pacing w:val="-8"/>
          <w:sz w:val="24"/>
          <w:szCs w:val="24"/>
        </w:rPr>
        <w:t>Mampu menentukan diagnosa banding konjungtivitis viral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pacing w:val="-8"/>
          <w:sz w:val="24"/>
          <w:szCs w:val="24"/>
        </w:rPr>
        <w:t>Mampu menjelaskan penatalaksanaan konjungtivitis viral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pacing w:val="-7"/>
          <w:sz w:val="24"/>
          <w:szCs w:val="24"/>
        </w:rPr>
        <w:t>Menjelaskan komplikasi konjungtivitis viral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2" w:line="360" w:lineRule="auto"/>
        <w:ind w:right="5069" w:hanging="153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pacing w:val="-13"/>
          <w:sz w:val="24"/>
          <w:szCs w:val="24"/>
        </w:rPr>
        <w:t>Psikomotor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5246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Mampu melakukan pemeriksaan dan menilai konjungtivitis </w:t>
      </w:r>
      <w:r w:rsidRPr="00F85521">
        <w:rPr>
          <w:rFonts w:ascii="Times New Roman" w:hAnsi="Times New Roman" w:cs="Times New Roman"/>
          <w:color w:val="000000"/>
          <w:spacing w:val="-19"/>
          <w:sz w:val="24"/>
          <w:szCs w:val="24"/>
        </w:rPr>
        <w:t>viral</w:t>
      </w:r>
      <w:r w:rsidRPr="00F85521">
        <w:rPr>
          <w:rFonts w:ascii="Times New Roman" w:hAnsi="Times New Roman" w:cs="Times New Roman"/>
          <w:color w:val="000000"/>
          <w:spacing w:val="-19"/>
          <w:sz w:val="24"/>
          <w:szCs w:val="24"/>
        </w:rPr>
        <w:tab/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5246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pacing w:val="-8"/>
          <w:sz w:val="24"/>
          <w:szCs w:val="24"/>
        </w:rPr>
        <w:t>Mampu melakukan pemeriksaan sitologi sederhana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5246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pacing w:val="-8"/>
          <w:sz w:val="24"/>
          <w:szCs w:val="24"/>
        </w:rPr>
        <w:t>Mampu melakukan terapi pendahuluan konjungitivitis viral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2" w:line="360" w:lineRule="auto"/>
        <w:ind w:right="5069" w:hanging="153"/>
        <w:jc w:val="left"/>
        <w:rPr>
          <w:rFonts w:ascii="Times New Roman" w:hAnsi="Times New Roman" w:cs="Times New Roman"/>
          <w:i/>
          <w:color w:val="000000"/>
          <w:spacing w:val="-13"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pacing w:val="-13"/>
          <w:sz w:val="24"/>
          <w:szCs w:val="24"/>
        </w:rPr>
        <w:t>Attitude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pacing w:val="-8"/>
          <w:sz w:val="24"/>
          <w:szCs w:val="24"/>
        </w:rPr>
        <w:t>Melakukan komunikasi dengan pasien dengan keluarga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pacing w:val="-12"/>
          <w:sz w:val="24"/>
          <w:szCs w:val="24"/>
        </w:rPr>
        <w:t>Memberikan inform consent</w:t>
      </w:r>
    </w:p>
    <w:p w:rsidR="00C02550" w:rsidRPr="00F85521" w:rsidRDefault="00C02550" w:rsidP="00C02550">
      <w:pPr>
        <w:pStyle w:val="ListParagraph"/>
        <w:shd w:val="clear" w:color="auto" w:fill="FFFFFF"/>
        <w:spacing w:line="36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C02550" w:rsidRPr="00871969" w:rsidRDefault="00C02550" w:rsidP="00C02550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</w:pPr>
      <w:r w:rsidRPr="00871969">
        <w:rPr>
          <w:rFonts w:ascii="Times New Roman" w:hAnsi="Times New Roman" w:cs="Times New Roman"/>
          <w:color w:val="000000"/>
          <w:spacing w:val="-13"/>
          <w:sz w:val="24"/>
          <w:szCs w:val="24"/>
        </w:rPr>
        <w:t>KONJUNGTIVITIS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87196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ALERGI </w:t>
      </w:r>
      <w:r w:rsidRPr="00871969"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</w:r>
      <w:r w:rsidRPr="00871969"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</w:r>
      <w:r w:rsidRPr="00871969"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</w:r>
      <w:r w:rsidRPr="00871969"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  <w:t>Level kompetensi 4</w:t>
      </w:r>
    </w:p>
    <w:p w:rsidR="00C02550" w:rsidRPr="00F85521" w:rsidRDefault="00C02550" w:rsidP="00C02550">
      <w:pPr>
        <w:pStyle w:val="ListParagraph"/>
        <w:shd w:val="clear" w:color="auto" w:fill="FFFFFF"/>
        <w:spacing w:line="360" w:lineRule="auto"/>
        <w:ind w:left="284"/>
        <w:rPr>
          <w:rFonts w:ascii="Times New Roman" w:hAnsi="Times New Roman" w:cs="Times New Roman"/>
          <w:i/>
          <w:color w:val="000000"/>
          <w:spacing w:val="-13"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pacing w:val="-13"/>
          <w:sz w:val="24"/>
          <w:szCs w:val="24"/>
        </w:rPr>
        <w:t>Tujuan pembelajaran :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62" w:line="360" w:lineRule="auto"/>
        <w:ind w:right="5069" w:hanging="153"/>
        <w:jc w:val="left"/>
        <w:rPr>
          <w:rFonts w:ascii="Times New Roman" w:hAnsi="Times New Roman" w:cs="Times New Roman"/>
          <w:i/>
          <w:color w:val="000000"/>
          <w:spacing w:val="-13"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pacing w:val="-13"/>
          <w:sz w:val="24"/>
          <w:szCs w:val="24"/>
        </w:rPr>
        <w:t>Kognitif :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4"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pacing w:val="-8"/>
          <w:sz w:val="24"/>
          <w:szCs w:val="24"/>
        </w:rPr>
        <w:t>Mampu menjelaskan anatomi dan fungsi konjungtiva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4"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pacing w:val="-7"/>
          <w:sz w:val="24"/>
          <w:szCs w:val="24"/>
        </w:rPr>
        <w:t>Menjelaskan patogenesa dan diagnosa konjungtivitis alergi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4"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pacing w:val="-8"/>
          <w:sz w:val="24"/>
          <w:szCs w:val="24"/>
        </w:rPr>
        <w:t>Mampu merencanakan pemeriksaan tambahan lintuk membuat diagnosa konjungtiva alergi (sitologi sederhana)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4"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pacing w:val="-9"/>
          <w:sz w:val="24"/>
          <w:szCs w:val="24"/>
        </w:rPr>
        <w:t>Mampu menentukan diagnosa banding konjungtivitis alergi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4"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pacing w:val="-8"/>
          <w:sz w:val="24"/>
          <w:szCs w:val="24"/>
        </w:rPr>
        <w:t>Mampu menjelaskan penatalaksanaan konjungtivitis alergi</w:t>
      </w:r>
    </w:p>
    <w:p w:rsidR="00C02550" w:rsidRPr="00F85521" w:rsidRDefault="00C02550" w:rsidP="00C02550">
      <w:pPr>
        <w:shd w:val="clear" w:color="auto" w:fill="FFFFFF"/>
        <w:spacing w:before="14" w:line="360" w:lineRule="auto"/>
        <w:rPr>
          <w:rFonts w:ascii="Times New Roman" w:hAnsi="Times New Roman" w:cs="Times New Roman"/>
          <w:sz w:val="24"/>
          <w:szCs w:val="24"/>
        </w:rPr>
      </w:pPr>
    </w:p>
    <w:p w:rsidR="00C02550" w:rsidRPr="00F85521" w:rsidRDefault="00C02550" w:rsidP="00C02550">
      <w:pPr>
        <w:shd w:val="clear" w:color="auto" w:fill="FFFFFF"/>
        <w:spacing w:before="14" w:line="360" w:lineRule="auto"/>
        <w:rPr>
          <w:rFonts w:ascii="Times New Roman" w:hAnsi="Times New Roman" w:cs="Times New Roman"/>
          <w:sz w:val="24"/>
          <w:szCs w:val="24"/>
        </w:rPr>
      </w:pPr>
    </w:p>
    <w:p w:rsidR="00C02550" w:rsidRDefault="00C02550" w:rsidP="00C025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2550" w:rsidRPr="00F85521" w:rsidRDefault="00C02550" w:rsidP="00C025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2550" w:rsidRPr="00F85521" w:rsidRDefault="00C02550" w:rsidP="00C02550">
      <w:pPr>
        <w:pStyle w:val="ListParagraph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4" w:line="360" w:lineRule="auto"/>
        <w:jc w:val="left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pacing w:val="-8"/>
          <w:sz w:val="24"/>
          <w:szCs w:val="24"/>
        </w:rPr>
        <w:t>Menjelaskan</w:t>
      </w:r>
      <w:r w:rsidRPr="00F85521">
        <w:rPr>
          <w:rFonts w:ascii="Times New Roman" w:hAnsi="Times New Roman" w:cs="Times New Roman"/>
          <w:color w:val="000000"/>
          <w:sz w:val="24"/>
          <w:szCs w:val="24"/>
        </w:rPr>
        <w:t xml:space="preserve"> komplikasi konjungtivitis alergi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62" w:line="360" w:lineRule="auto"/>
        <w:ind w:right="5069" w:hanging="153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pacing w:val="-13"/>
          <w:sz w:val="24"/>
          <w:szCs w:val="24"/>
        </w:rPr>
        <w:t>Psikomotor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62"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Mampu melakukan pemeriksaan dan menilai konjungtivitis alergi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62"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Mampu melakukan pemeriksaan sitologi sederhana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62"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Mampu melakukan terapi pendahuluan konjungtivitis alergi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62" w:line="360" w:lineRule="auto"/>
        <w:ind w:right="5069" w:hanging="153"/>
        <w:jc w:val="left"/>
        <w:rPr>
          <w:rFonts w:ascii="Times New Roman" w:hAnsi="Times New Roman" w:cs="Times New Roman"/>
          <w:i/>
          <w:color w:val="000000"/>
          <w:spacing w:val="-13"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pacing w:val="-13"/>
          <w:sz w:val="24"/>
          <w:szCs w:val="24"/>
        </w:rPr>
        <w:t>Attitude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Melakukan komunikasi dengan pasien dengan keluarga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Memberikan inform consent</w:t>
      </w:r>
    </w:p>
    <w:p w:rsidR="00C02550" w:rsidRPr="00F85521" w:rsidRDefault="00C02550" w:rsidP="00C02550">
      <w:pPr>
        <w:pStyle w:val="ListParagraph"/>
        <w:shd w:val="clear" w:color="auto" w:fill="FFFFFF"/>
        <w:spacing w:line="360" w:lineRule="auto"/>
        <w:ind w:left="108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02550" w:rsidRPr="00F85521" w:rsidRDefault="00C02550" w:rsidP="00C02550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85521">
        <w:rPr>
          <w:rFonts w:ascii="Times New Roman" w:hAnsi="Times New Roman" w:cs="Times New Roman"/>
          <w:sz w:val="24"/>
          <w:szCs w:val="24"/>
        </w:rPr>
        <w:t xml:space="preserve">BENDA </w:t>
      </w:r>
      <w:r w:rsidRPr="00F85521">
        <w:rPr>
          <w:rFonts w:ascii="Times New Roman" w:hAnsi="Times New Roman" w:cs="Times New Roman"/>
          <w:color w:val="000000"/>
          <w:spacing w:val="-13"/>
          <w:sz w:val="24"/>
          <w:szCs w:val="24"/>
        </w:rPr>
        <w:t>ASING</w:t>
      </w:r>
      <w:r w:rsidRPr="00F85521">
        <w:rPr>
          <w:rFonts w:ascii="Times New Roman" w:hAnsi="Times New Roman" w:cs="Times New Roman"/>
          <w:sz w:val="24"/>
          <w:szCs w:val="24"/>
        </w:rPr>
        <w:t xml:space="preserve"> KONJUNGTIVA </w:t>
      </w:r>
      <w:r w:rsidRPr="00F85521">
        <w:rPr>
          <w:rFonts w:ascii="Times New Roman" w:hAnsi="Times New Roman" w:cs="Times New Roman"/>
          <w:sz w:val="24"/>
          <w:szCs w:val="24"/>
        </w:rPr>
        <w:tab/>
      </w:r>
      <w:r w:rsidRPr="00F85521">
        <w:rPr>
          <w:rFonts w:ascii="Times New Roman" w:hAnsi="Times New Roman" w:cs="Times New Roman"/>
          <w:sz w:val="24"/>
          <w:szCs w:val="24"/>
        </w:rPr>
        <w:tab/>
        <w:t xml:space="preserve">           Level Kompetensi 3B</w:t>
      </w:r>
    </w:p>
    <w:p w:rsidR="00C02550" w:rsidRPr="00F85521" w:rsidRDefault="00C02550" w:rsidP="00C02550">
      <w:pPr>
        <w:pStyle w:val="ListParagraph"/>
        <w:shd w:val="clear" w:color="auto" w:fill="FFFFFF"/>
        <w:spacing w:line="36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F85521">
        <w:rPr>
          <w:rFonts w:ascii="Times New Roman" w:hAnsi="Times New Roman" w:cs="Times New Roman"/>
          <w:sz w:val="24"/>
          <w:szCs w:val="24"/>
        </w:rPr>
        <w:t>Tujuan Pembelajaran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ind w:hanging="153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pacing w:val="-13"/>
          <w:sz w:val="24"/>
          <w:szCs w:val="24"/>
        </w:rPr>
        <w:t>Kognitif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Mampu menjelaskan anatomi dan fungsi konjungtirva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Menjelaskan kelainan, diagnosa benda asing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Mampu merencanakan pemeriksaan tambahan umnut buat diagnosa benda asing konjungtiva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Mampu   menentukan   diagnosa   banding   benda konjungtiva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Mampu    menjelaskan    penatalaksanaan    bendan konjungtiva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Menjelaskan komplikasi benda asing konjungtiwa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ind w:hanging="153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pacing w:val="-13"/>
          <w:sz w:val="24"/>
          <w:szCs w:val="24"/>
        </w:rPr>
        <w:t>Psikomotor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Melakukan pemeriksaan dan menilai benda asing konjungtiva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Mampu melakukan pemeriksaan sitologi sederhana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Melakukan terapi pendahuluan benda asing konjungtiva merujuk ke spesialis yang relevan sebagai kasus gawat darurat</w:t>
      </w:r>
    </w:p>
    <w:p w:rsidR="00C02550" w:rsidRPr="00F85521" w:rsidRDefault="00C02550" w:rsidP="00C02550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2550" w:rsidRPr="00F85521" w:rsidRDefault="00C02550" w:rsidP="00C02550">
      <w:pPr>
        <w:pStyle w:val="ListParagraph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ind w:left="1080" w:hanging="153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pacing w:val="-13"/>
          <w:sz w:val="24"/>
          <w:szCs w:val="24"/>
        </w:rPr>
        <w:t>Attitude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Melakukan komunikasi dengan pasien dengan keluarga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Memberikan inform consent</w:t>
      </w:r>
    </w:p>
    <w:p w:rsidR="00C02550" w:rsidRPr="00F85521" w:rsidRDefault="00C02550" w:rsidP="00C02550">
      <w:pPr>
        <w:pStyle w:val="ListParagraph"/>
        <w:shd w:val="clear" w:color="auto" w:fill="FFFFFF"/>
        <w:spacing w:line="36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C02550" w:rsidRPr="00F85521" w:rsidRDefault="00C02550" w:rsidP="00C02550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85521">
        <w:rPr>
          <w:rFonts w:ascii="Times New Roman" w:hAnsi="Times New Roman" w:cs="Times New Roman"/>
          <w:sz w:val="24"/>
          <w:szCs w:val="24"/>
        </w:rPr>
        <w:t xml:space="preserve">PERDARAHAN SUBKONJUNGTIVA </w:t>
      </w:r>
      <w:r w:rsidRPr="00F85521">
        <w:rPr>
          <w:rFonts w:ascii="Times New Roman" w:hAnsi="Times New Roman" w:cs="Times New Roman"/>
          <w:sz w:val="24"/>
          <w:szCs w:val="24"/>
        </w:rPr>
        <w:tab/>
      </w:r>
      <w:r w:rsidRPr="00F85521">
        <w:rPr>
          <w:rFonts w:ascii="Times New Roman" w:hAnsi="Times New Roman" w:cs="Times New Roman"/>
          <w:smallCaps/>
          <w:color w:val="000000"/>
          <w:sz w:val="24"/>
          <w:szCs w:val="24"/>
        </w:rPr>
        <w:tab/>
      </w:r>
      <w:r w:rsidRPr="00F85521">
        <w:rPr>
          <w:rFonts w:ascii="Times New Roman" w:hAnsi="Times New Roman" w:cs="Times New Roman"/>
          <w:color w:val="000000"/>
          <w:sz w:val="24"/>
          <w:szCs w:val="24"/>
        </w:rPr>
        <w:t>Level kompetensi 3B</w:t>
      </w:r>
    </w:p>
    <w:p w:rsidR="00C02550" w:rsidRPr="00F85521" w:rsidRDefault="00C02550" w:rsidP="00C02550">
      <w:pPr>
        <w:shd w:val="clear" w:color="auto" w:fill="FFFFFF"/>
        <w:spacing w:line="36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55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Tujuan Pembelajaran : 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ind w:hanging="153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Kognitif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Mampu menjelaskan anatomi dan fungsi konjungtiva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lastRenderedPageBreak/>
        <w:t>Menjelaskan    patogenesa    dan    diagnosa    perdarahan subkonjungtiva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Mampu merencanakan pemeriksaan tambahan untuk membuat diagnosa perdarahan subkonjungtiva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 xml:space="preserve"> Mampu    menentukan    diagnosa    banding    perdarahan subkonjungtiva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 xml:space="preserve"> Mampu      menjelaskan      penatalaksanaan     perdarahan subkonjungtiva dan merujuk ke spesialis yang relevan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Menjelaskan komplikasi perdarahan subkonjungtiva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ind w:hanging="153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Psikomotor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Mampu melakukan pemeriksaan dan menilai perdarahan subkonjungtiva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Mampu melakukan pemeriksaan slitlamp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 xml:space="preserve"> Mampu    melakukan    terapi    pendahuluan    perdarahan</w:t>
      </w:r>
    </w:p>
    <w:p w:rsidR="00C02550" w:rsidRPr="00F85521" w:rsidRDefault="00C02550" w:rsidP="00C02550">
      <w:pPr>
        <w:pStyle w:val="ListParagraph"/>
        <w:shd w:val="clear" w:color="auto" w:fill="FFFFFF"/>
        <w:spacing w:line="360" w:lineRule="auto"/>
        <w:ind w:left="108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Subkonjungtiva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ind w:hanging="153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Attitude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Melakukan komunikasi dengan pasien dengan keluarga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Memberikan inform consent</w:t>
      </w:r>
    </w:p>
    <w:p w:rsidR="00C02550" w:rsidRPr="00F85521" w:rsidRDefault="00C02550" w:rsidP="00C02550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2550" w:rsidRPr="00F85521" w:rsidRDefault="00C02550" w:rsidP="00C02550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2550" w:rsidRPr="00F85521" w:rsidRDefault="00C02550" w:rsidP="00C02550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2550" w:rsidRDefault="00C02550" w:rsidP="00C02550">
      <w:pPr>
        <w:jc w:val="center"/>
      </w:pPr>
    </w:p>
    <w:p w:rsidR="00C02550" w:rsidRPr="00871969" w:rsidRDefault="00C02550" w:rsidP="00C02550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71969">
        <w:rPr>
          <w:rFonts w:ascii="Times New Roman" w:hAnsi="Times New Roman" w:cs="Times New Roman"/>
          <w:color w:val="000000"/>
          <w:spacing w:val="-13"/>
          <w:sz w:val="24"/>
          <w:szCs w:val="24"/>
        </w:rPr>
        <w:t>KORNEA</w:t>
      </w:r>
    </w:p>
    <w:p w:rsidR="00C02550" w:rsidRPr="00F85521" w:rsidRDefault="00C02550" w:rsidP="00C02550">
      <w:pPr>
        <w:pStyle w:val="ListParagraph"/>
        <w:shd w:val="clear" w:color="auto" w:fill="FFFFFF"/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C02550" w:rsidRPr="00F85521" w:rsidRDefault="00C02550" w:rsidP="00C02550">
      <w:pPr>
        <w:pStyle w:val="ListParagraph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 xml:space="preserve">EROSI KORNEA </w:t>
      </w:r>
      <w:r w:rsidRPr="00F855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55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55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55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552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Level kompetensi 2 </w:t>
      </w:r>
    </w:p>
    <w:p w:rsidR="00C02550" w:rsidRPr="00F85521" w:rsidRDefault="00C02550" w:rsidP="00C02550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5521">
        <w:rPr>
          <w:rFonts w:ascii="Times New Roman" w:hAnsi="Times New Roman" w:cs="Times New Roman"/>
          <w:b/>
          <w:color w:val="000000"/>
          <w:sz w:val="24"/>
          <w:szCs w:val="24"/>
        </w:rPr>
        <w:t>Tujuan Pembelajaran :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142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Kognitif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Mampu menjelaskan anatomi dan fungsi komea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Menjelaskan kelainan, diagnosa, dan akibat erosi kornea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Mampu   merencanakan   pemeriksaan   tambahan   untuk membuat diagnosa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Mampu menjelaskan penatalaksanaan erosi kornea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Menjelaskan komplikasi erosi kornea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142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Psikomotor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Mampu melakukan pemeriksaan dan menilai erosi kornea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Mampu melakukan perban tekan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 xml:space="preserve">Mampu merujuk pasien ke spesialis yang relevan secepatnya 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142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Attitude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lastRenderedPageBreak/>
        <w:t>Melakukan komunikasi dengan pasien dengan keluarga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Memberikan inform consent</w:t>
      </w:r>
    </w:p>
    <w:p w:rsidR="00C02550" w:rsidRPr="00F85521" w:rsidRDefault="00C02550" w:rsidP="00C02550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02550" w:rsidRPr="00F85521" w:rsidRDefault="00C02550" w:rsidP="00C02550">
      <w:pPr>
        <w:pStyle w:val="ListParagraph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D6A93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benda </w:t>
      </w:r>
      <w:r w:rsidRPr="00FD6A93">
        <w:rPr>
          <w:rFonts w:ascii="Times New Roman" w:hAnsi="Times New Roman" w:cs="Times New Roman"/>
          <w:color w:val="000000"/>
          <w:sz w:val="24"/>
          <w:szCs w:val="24"/>
        </w:rPr>
        <w:t>ASING</w:t>
      </w:r>
      <w:r w:rsidRPr="00FD6A93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di kornea</w:t>
      </w:r>
      <w:r w:rsidRPr="00F85521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Pr="00F85521">
        <w:rPr>
          <w:rFonts w:ascii="Times New Roman" w:hAnsi="Times New Roman" w:cs="Times New Roman"/>
          <w:smallCaps/>
          <w:color w:val="000000"/>
          <w:sz w:val="24"/>
          <w:szCs w:val="24"/>
        </w:rPr>
        <w:tab/>
      </w:r>
      <w:r w:rsidRPr="00F85521">
        <w:rPr>
          <w:rFonts w:ascii="Times New Roman" w:hAnsi="Times New Roman" w:cs="Times New Roman"/>
          <w:smallCaps/>
          <w:color w:val="000000"/>
          <w:sz w:val="24"/>
          <w:szCs w:val="24"/>
        </w:rPr>
        <w:tab/>
      </w:r>
      <w:r w:rsidRPr="00F85521">
        <w:rPr>
          <w:rFonts w:ascii="Times New Roman" w:hAnsi="Times New Roman" w:cs="Times New Roman"/>
          <w:smallCaps/>
          <w:color w:val="000000"/>
          <w:sz w:val="24"/>
          <w:szCs w:val="24"/>
        </w:rPr>
        <w:tab/>
      </w:r>
      <w:r w:rsidRPr="00F85521">
        <w:rPr>
          <w:rFonts w:ascii="Times New Roman" w:hAnsi="Times New Roman" w:cs="Times New Roman"/>
          <w:color w:val="000000"/>
          <w:sz w:val="24"/>
          <w:szCs w:val="24"/>
        </w:rPr>
        <w:t>Level kompetensi 2</w:t>
      </w:r>
    </w:p>
    <w:p w:rsidR="00C02550" w:rsidRPr="00F85521" w:rsidRDefault="00C02550" w:rsidP="00C02550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5521">
        <w:rPr>
          <w:rFonts w:ascii="Times New Roman" w:hAnsi="Times New Roman" w:cs="Times New Roman"/>
          <w:b/>
          <w:color w:val="000000"/>
          <w:sz w:val="24"/>
          <w:szCs w:val="24"/>
        </w:rPr>
        <w:t>Tujuan Pembdajaran</w:t>
      </w:r>
      <w:r w:rsidRPr="00F85521"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142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Kognitif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ind w:hanging="218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Mampu menjelaskan anatomi dan fungsi konjungtiva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ind w:hanging="218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Menjelaskan kelainan, diagnosa, dan akibat benda asing di kornea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ind w:hanging="218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Mampu merencanakan pemeriksaan tambahan untuk mem</w:t>
      </w:r>
      <w:r w:rsidRPr="00F85521">
        <w:rPr>
          <w:rFonts w:ascii="Times New Roman" w:hAnsi="Times New Roman" w:cs="Times New Roman"/>
          <w:color w:val="000000"/>
          <w:sz w:val="24"/>
          <w:szCs w:val="24"/>
        </w:rPr>
        <w:softHyphen/>
        <w:t>buat diagnos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ind w:hanging="218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Mampu menjelaskan penatalaksanaan benda asing di kornea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ind w:hanging="218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Menjelaskan komplikasi benda asing di komea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142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Psikomotor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Mampu melakukan pemeriksaan dan menilai benda asing di kornea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Mampu merujuk ke spesialis yang relevan secepatnya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142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Attitude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Melakukan komunikasi dengan pasien dengan keluarga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Memberikan inform consent</w:t>
      </w:r>
    </w:p>
    <w:p w:rsidR="00C02550" w:rsidRPr="00F85521" w:rsidRDefault="00C02550" w:rsidP="00C02550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2550" w:rsidRPr="00F85521" w:rsidRDefault="00C02550" w:rsidP="00C02550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2550" w:rsidRPr="00F85521" w:rsidRDefault="00C02550" w:rsidP="00C02550">
      <w:pPr>
        <w:pStyle w:val="ListParagraph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71969">
        <w:rPr>
          <w:rFonts w:ascii="Times New Roman" w:hAnsi="Times New Roman" w:cs="Times New Roman"/>
          <w:smallCaps/>
          <w:color w:val="000000"/>
          <w:sz w:val="32"/>
          <w:szCs w:val="32"/>
        </w:rPr>
        <w:t>luka bakar kornea</w:t>
      </w:r>
      <w:r w:rsidRPr="00F85521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Pr="00F85521">
        <w:rPr>
          <w:rFonts w:ascii="Times New Roman" w:hAnsi="Times New Roman" w:cs="Times New Roman"/>
          <w:smallCaps/>
          <w:color w:val="000000"/>
          <w:sz w:val="24"/>
          <w:szCs w:val="24"/>
        </w:rPr>
        <w:tab/>
      </w:r>
      <w:r w:rsidRPr="00F85521">
        <w:rPr>
          <w:rFonts w:ascii="Times New Roman" w:hAnsi="Times New Roman" w:cs="Times New Roman"/>
          <w:smallCaps/>
          <w:color w:val="000000"/>
          <w:sz w:val="24"/>
          <w:szCs w:val="24"/>
        </w:rPr>
        <w:tab/>
      </w:r>
      <w:r w:rsidRPr="00F85521">
        <w:rPr>
          <w:rFonts w:ascii="Times New Roman" w:hAnsi="Times New Roman" w:cs="Times New Roman"/>
          <w:smallCaps/>
          <w:color w:val="000000"/>
          <w:sz w:val="24"/>
          <w:szCs w:val="24"/>
        </w:rPr>
        <w:tab/>
      </w:r>
      <w:r w:rsidRPr="00F85521">
        <w:rPr>
          <w:rFonts w:ascii="Times New Roman" w:hAnsi="Times New Roman" w:cs="Times New Roman"/>
          <w:smallCaps/>
          <w:color w:val="000000"/>
          <w:sz w:val="24"/>
          <w:szCs w:val="24"/>
        </w:rPr>
        <w:tab/>
      </w:r>
      <w:r w:rsidRPr="00F85521">
        <w:rPr>
          <w:rFonts w:ascii="Times New Roman" w:hAnsi="Times New Roman" w:cs="Times New Roman"/>
          <w:color w:val="000000"/>
          <w:sz w:val="24"/>
          <w:szCs w:val="24"/>
        </w:rPr>
        <w:t>Level kompetensi 2</w:t>
      </w:r>
    </w:p>
    <w:p w:rsidR="00C02550" w:rsidRPr="00F85521" w:rsidRDefault="00C02550" w:rsidP="00C02550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5521">
        <w:rPr>
          <w:rFonts w:ascii="Times New Roman" w:hAnsi="Times New Roman" w:cs="Times New Roman"/>
          <w:b/>
          <w:color w:val="000000"/>
          <w:sz w:val="24"/>
          <w:szCs w:val="24"/>
        </w:rPr>
        <w:t>Tujuan Pembelajaran :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ind w:hanging="153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Kognitif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Mampu menjelaskan anatomi dan fungsi kornea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Menjelaskan patogenesa dan diagnosa akibat luka bakar kornea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Mampu   merencanakan   pemeriksaan   tambahan   untuk membuat diagnose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Mampu menjelaskan penatalaksanaan luka bakar kornea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Menjelaskan komplikasi luka bakar kornea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ind w:hanging="153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Psikomotor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Mampu melakukan pemeriksaan dan menilai luka bakar komea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Mampu melakukan spooling komea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 xml:space="preserve">Mampu merujuk ke spesialis yang relevan secepatnya 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ind w:hanging="153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Attitude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Melakukan komunikasi dengan pasien dengan keluarga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lastRenderedPageBreak/>
        <w:t>Memberikan inform consent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7196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71969">
        <w:rPr>
          <w:rFonts w:ascii="Times New Roman" w:hAnsi="Times New Roman" w:cs="Times New Roman"/>
          <w:smallCaps/>
          <w:color w:val="000000"/>
          <w:sz w:val="32"/>
          <w:szCs w:val="32"/>
        </w:rPr>
        <w:t>keratitis</w:t>
      </w:r>
      <w:r w:rsidRPr="00F85521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Pr="00F85521">
        <w:rPr>
          <w:rFonts w:ascii="Times New Roman" w:hAnsi="Times New Roman" w:cs="Times New Roman"/>
          <w:smallCaps/>
          <w:color w:val="000000"/>
          <w:sz w:val="24"/>
          <w:szCs w:val="24"/>
        </w:rPr>
        <w:tab/>
      </w:r>
      <w:r w:rsidRPr="00F85521">
        <w:rPr>
          <w:rFonts w:ascii="Times New Roman" w:hAnsi="Times New Roman" w:cs="Times New Roman"/>
          <w:smallCaps/>
          <w:color w:val="000000"/>
          <w:sz w:val="24"/>
          <w:szCs w:val="24"/>
        </w:rPr>
        <w:tab/>
      </w:r>
      <w:r w:rsidRPr="00F85521">
        <w:rPr>
          <w:rFonts w:ascii="Times New Roman" w:hAnsi="Times New Roman" w:cs="Times New Roman"/>
          <w:smallCaps/>
          <w:color w:val="000000"/>
          <w:sz w:val="24"/>
          <w:szCs w:val="24"/>
        </w:rPr>
        <w:tab/>
      </w:r>
      <w:r w:rsidRPr="00F85521">
        <w:rPr>
          <w:rFonts w:ascii="Times New Roman" w:hAnsi="Times New Roman" w:cs="Times New Roman"/>
          <w:smallCaps/>
          <w:color w:val="000000"/>
          <w:sz w:val="24"/>
          <w:szCs w:val="24"/>
        </w:rPr>
        <w:tab/>
      </w:r>
      <w:r w:rsidRPr="00F85521">
        <w:rPr>
          <w:rFonts w:ascii="Times New Roman" w:hAnsi="Times New Roman" w:cs="Times New Roman"/>
          <w:smallCaps/>
          <w:color w:val="000000"/>
          <w:sz w:val="24"/>
          <w:szCs w:val="24"/>
        </w:rPr>
        <w:tab/>
      </w:r>
      <w:r w:rsidRPr="00F85521">
        <w:rPr>
          <w:rFonts w:ascii="Times New Roman" w:hAnsi="Times New Roman" w:cs="Times New Roman"/>
          <w:smallCaps/>
          <w:color w:val="000000"/>
          <w:sz w:val="24"/>
          <w:szCs w:val="24"/>
        </w:rPr>
        <w:tab/>
      </w:r>
      <w:r w:rsidRPr="00F85521">
        <w:rPr>
          <w:rFonts w:ascii="Times New Roman" w:hAnsi="Times New Roman" w:cs="Times New Roman"/>
          <w:color w:val="000000"/>
          <w:sz w:val="24"/>
          <w:szCs w:val="24"/>
        </w:rPr>
        <w:t>Level kompetensi 2</w:t>
      </w:r>
    </w:p>
    <w:p w:rsidR="00C02550" w:rsidRPr="00F85521" w:rsidRDefault="00C02550" w:rsidP="00C02550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85521">
        <w:rPr>
          <w:rFonts w:ascii="Times New Roman" w:hAnsi="Times New Roman" w:cs="Times New Roman"/>
          <w:b/>
          <w:color w:val="000000"/>
          <w:sz w:val="24"/>
          <w:szCs w:val="24"/>
        </w:rPr>
        <w:t>Tujuan Pembelajaran</w:t>
      </w:r>
      <w:r w:rsidRPr="00F8552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60" w:lineRule="auto"/>
        <w:ind w:hanging="153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Kognitif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Mampu menjelaskan anatomi dan fungsi kornea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Menjelaskan patogenesa dan diagnosa keratitis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Mampu merencanakan pemeriksaan tambahan untuk mem</w:t>
      </w:r>
      <w:r w:rsidRPr="00F85521">
        <w:rPr>
          <w:rFonts w:ascii="Times New Roman" w:hAnsi="Times New Roman" w:cs="Times New Roman"/>
          <w:color w:val="000000"/>
          <w:sz w:val="24"/>
          <w:szCs w:val="24"/>
        </w:rPr>
        <w:softHyphen/>
        <w:t>buat diagnos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 xml:space="preserve"> Mampu menjelaskan penatalaksanaan keratitis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Menjelaskan komplikasi keratitis</w:t>
      </w:r>
    </w:p>
    <w:p w:rsidR="00C02550" w:rsidRPr="00F85521" w:rsidRDefault="00C02550" w:rsidP="00C02550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2550" w:rsidRPr="00F85521" w:rsidRDefault="00C02550" w:rsidP="00C02550">
      <w:pPr>
        <w:pStyle w:val="ListParagraph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60" w:lineRule="auto"/>
        <w:ind w:hanging="153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Psikomotor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Mampu melakukan pemeriksaan dan menilai keratitis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Mampu melakukan pemeriksaan kornea</w:t>
      </w:r>
    </w:p>
    <w:p w:rsidR="00C02550" w:rsidRPr="00871969" w:rsidRDefault="00C02550" w:rsidP="00C02550">
      <w:pPr>
        <w:pStyle w:val="ListParagraph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Mampu melakukan rujukan ke spesialis yang relevan secepatnya</w:t>
      </w:r>
    </w:p>
    <w:p w:rsidR="00C02550" w:rsidRPr="00F85521" w:rsidRDefault="00C02550" w:rsidP="00C02550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C02550" w:rsidRPr="00F85521" w:rsidRDefault="00C02550" w:rsidP="00C02550">
      <w:pPr>
        <w:pStyle w:val="ListParagraph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60" w:lineRule="auto"/>
        <w:ind w:hanging="153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 xml:space="preserve"> Attitude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85521">
        <w:rPr>
          <w:rFonts w:ascii="Times New Roman" w:hAnsi="Times New Roman" w:cs="Times New Roman"/>
          <w:color w:val="000000"/>
          <w:sz w:val="24"/>
          <w:szCs w:val="24"/>
        </w:rPr>
        <w:t>Melakukan komunikasi dengan pasien dengan keluarga</w:t>
      </w:r>
    </w:p>
    <w:p w:rsidR="00C02550" w:rsidRPr="00F85521" w:rsidRDefault="00C02550" w:rsidP="00C02550">
      <w:pPr>
        <w:pStyle w:val="ListParagraph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C02550">
        <w:rPr>
          <w:rFonts w:ascii="Times New Roman" w:hAnsi="Times New Roman" w:cs="Times New Roman"/>
          <w:color w:val="000000"/>
          <w:sz w:val="24"/>
          <w:szCs w:val="24"/>
        </w:rPr>
        <w:t>Memberikan inform consent</w:t>
      </w:r>
    </w:p>
    <w:sectPr w:rsidR="00C02550" w:rsidRPr="00F85521" w:rsidSect="00FA0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97E"/>
    <w:multiLevelType w:val="hybridMultilevel"/>
    <w:tmpl w:val="76CAAC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E41FD"/>
    <w:multiLevelType w:val="hybridMultilevel"/>
    <w:tmpl w:val="B8C277DA"/>
    <w:lvl w:ilvl="0" w:tplc="60E23F3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B6E58"/>
    <w:multiLevelType w:val="hybridMultilevel"/>
    <w:tmpl w:val="3CD876FA"/>
    <w:lvl w:ilvl="0" w:tplc="32205B0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CC7B24"/>
    <w:multiLevelType w:val="hybridMultilevel"/>
    <w:tmpl w:val="2460D992"/>
    <w:lvl w:ilvl="0" w:tplc="DC6CB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E652BC"/>
    <w:multiLevelType w:val="hybridMultilevel"/>
    <w:tmpl w:val="F00A58C6"/>
    <w:lvl w:ilvl="0" w:tplc="CA16320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34316"/>
    <w:multiLevelType w:val="hybridMultilevel"/>
    <w:tmpl w:val="A4666ED4"/>
    <w:lvl w:ilvl="0" w:tplc="35DA691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101760"/>
    <w:multiLevelType w:val="hybridMultilevel"/>
    <w:tmpl w:val="BD760982"/>
    <w:lvl w:ilvl="0" w:tplc="831C5D4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EF6968"/>
    <w:multiLevelType w:val="hybridMultilevel"/>
    <w:tmpl w:val="E0FCBA88"/>
    <w:lvl w:ilvl="0" w:tplc="355ECF8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133606"/>
    <w:multiLevelType w:val="hybridMultilevel"/>
    <w:tmpl w:val="E8C2DEE0"/>
    <w:lvl w:ilvl="0" w:tplc="5F7CAA1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6A2C88"/>
    <w:multiLevelType w:val="hybridMultilevel"/>
    <w:tmpl w:val="B6A6745E"/>
    <w:lvl w:ilvl="0" w:tplc="737E4A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4423F8"/>
    <w:multiLevelType w:val="hybridMultilevel"/>
    <w:tmpl w:val="FCFCE256"/>
    <w:lvl w:ilvl="0" w:tplc="E73472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B56AD4"/>
    <w:multiLevelType w:val="hybridMultilevel"/>
    <w:tmpl w:val="EFA40FF6"/>
    <w:lvl w:ilvl="0" w:tplc="04090013">
      <w:start w:val="1"/>
      <w:numFmt w:val="upperRoman"/>
      <w:lvlText w:val="%1."/>
      <w:lvlJc w:val="righ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5E84FA1"/>
    <w:multiLevelType w:val="hybridMultilevel"/>
    <w:tmpl w:val="D1007C1E"/>
    <w:lvl w:ilvl="0" w:tplc="C1F688C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17137D"/>
    <w:multiLevelType w:val="hybridMultilevel"/>
    <w:tmpl w:val="28BCFE82"/>
    <w:lvl w:ilvl="0" w:tplc="0C40368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171529"/>
    <w:multiLevelType w:val="hybridMultilevel"/>
    <w:tmpl w:val="B5B2DA94"/>
    <w:lvl w:ilvl="0" w:tplc="9CE80AC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1436501"/>
    <w:multiLevelType w:val="hybridMultilevel"/>
    <w:tmpl w:val="54C47D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04F81"/>
    <w:multiLevelType w:val="hybridMultilevel"/>
    <w:tmpl w:val="29DC657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42571"/>
    <w:multiLevelType w:val="hybridMultilevel"/>
    <w:tmpl w:val="58B21F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33B10"/>
    <w:multiLevelType w:val="hybridMultilevel"/>
    <w:tmpl w:val="510E13A0"/>
    <w:lvl w:ilvl="0" w:tplc="5B6A56B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922DA"/>
    <w:multiLevelType w:val="hybridMultilevel"/>
    <w:tmpl w:val="E8EEAF5E"/>
    <w:lvl w:ilvl="0" w:tplc="56264D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49501C"/>
    <w:multiLevelType w:val="hybridMultilevel"/>
    <w:tmpl w:val="4D5060AE"/>
    <w:lvl w:ilvl="0" w:tplc="35DCBE3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7437C7"/>
    <w:multiLevelType w:val="hybridMultilevel"/>
    <w:tmpl w:val="E618C3F4"/>
    <w:lvl w:ilvl="0" w:tplc="87600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CB7AE9"/>
    <w:multiLevelType w:val="hybridMultilevel"/>
    <w:tmpl w:val="74DC8AD4"/>
    <w:lvl w:ilvl="0" w:tplc="35DA691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2E2D9E"/>
    <w:multiLevelType w:val="hybridMultilevel"/>
    <w:tmpl w:val="BF5A8990"/>
    <w:lvl w:ilvl="0" w:tplc="E79025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B0327"/>
    <w:multiLevelType w:val="hybridMultilevel"/>
    <w:tmpl w:val="46604188"/>
    <w:lvl w:ilvl="0" w:tplc="6262AD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AC228B"/>
    <w:multiLevelType w:val="hybridMultilevel"/>
    <w:tmpl w:val="DDE053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EE06A5"/>
    <w:multiLevelType w:val="hybridMultilevel"/>
    <w:tmpl w:val="71D8D544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9012E"/>
    <w:multiLevelType w:val="hybridMultilevel"/>
    <w:tmpl w:val="C7CA3B16"/>
    <w:lvl w:ilvl="0" w:tplc="04090013">
      <w:start w:val="1"/>
      <w:numFmt w:val="upp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>
    <w:nsid w:val="68240A28"/>
    <w:multiLevelType w:val="hybridMultilevel"/>
    <w:tmpl w:val="A370A8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8682E"/>
    <w:multiLevelType w:val="hybridMultilevel"/>
    <w:tmpl w:val="21D06BD2"/>
    <w:lvl w:ilvl="0" w:tplc="8CB0ABB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28C418F"/>
    <w:multiLevelType w:val="hybridMultilevel"/>
    <w:tmpl w:val="EC065B40"/>
    <w:lvl w:ilvl="0" w:tplc="58D67C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E3B3D"/>
    <w:multiLevelType w:val="hybridMultilevel"/>
    <w:tmpl w:val="E4CE5CC8"/>
    <w:lvl w:ilvl="0" w:tplc="D94A6F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B7551"/>
    <w:multiLevelType w:val="hybridMultilevel"/>
    <w:tmpl w:val="15B4DC10"/>
    <w:lvl w:ilvl="0" w:tplc="E8A0E4A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5F3D5F"/>
    <w:multiLevelType w:val="hybridMultilevel"/>
    <w:tmpl w:val="510E13A0"/>
    <w:lvl w:ilvl="0" w:tplc="5B6A56B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A4DF3"/>
    <w:multiLevelType w:val="hybridMultilevel"/>
    <w:tmpl w:val="8E2CAAA0"/>
    <w:lvl w:ilvl="0" w:tplc="163C838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3"/>
  </w:num>
  <w:num w:numId="3">
    <w:abstractNumId w:val="4"/>
  </w:num>
  <w:num w:numId="4">
    <w:abstractNumId w:val="20"/>
  </w:num>
  <w:num w:numId="5">
    <w:abstractNumId w:val="10"/>
  </w:num>
  <w:num w:numId="6">
    <w:abstractNumId w:val="18"/>
  </w:num>
  <w:num w:numId="7">
    <w:abstractNumId w:val="12"/>
  </w:num>
  <w:num w:numId="8">
    <w:abstractNumId w:val="19"/>
  </w:num>
  <w:num w:numId="9">
    <w:abstractNumId w:val="21"/>
  </w:num>
  <w:num w:numId="10">
    <w:abstractNumId w:val="15"/>
  </w:num>
  <w:num w:numId="11">
    <w:abstractNumId w:val="32"/>
  </w:num>
  <w:num w:numId="12">
    <w:abstractNumId w:val="34"/>
  </w:num>
  <w:num w:numId="13">
    <w:abstractNumId w:val="7"/>
  </w:num>
  <w:num w:numId="14">
    <w:abstractNumId w:val="0"/>
  </w:num>
  <w:num w:numId="15">
    <w:abstractNumId w:val="1"/>
  </w:num>
  <w:num w:numId="16">
    <w:abstractNumId w:val="8"/>
  </w:num>
  <w:num w:numId="17">
    <w:abstractNumId w:val="13"/>
  </w:num>
  <w:num w:numId="18">
    <w:abstractNumId w:val="23"/>
  </w:num>
  <w:num w:numId="19">
    <w:abstractNumId w:val="11"/>
  </w:num>
  <w:num w:numId="20">
    <w:abstractNumId w:val="2"/>
  </w:num>
  <w:num w:numId="21">
    <w:abstractNumId w:val="9"/>
  </w:num>
  <w:num w:numId="22">
    <w:abstractNumId w:val="3"/>
  </w:num>
  <w:num w:numId="23">
    <w:abstractNumId w:val="27"/>
  </w:num>
  <w:num w:numId="24">
    <w:abstractNumId w:val="14"/>
  </w:num>
  <w:num w:numId="25">
    <w:abstractNumId w:val="29"/>
  </w:num>
  <w:num w:numId="26">
    <w:abstractNumId w:val="24"/>
  </w:num>
  <w:num w:numId="27">
    <w:abstractNumId w:val="25"/>
  </w:num>
  <w:num w:numId="28">
    <w:abstractNumId w:val="28"/>
  </w:num>
  <w:num w:numId="29">
    <w:abstractNumId w:val="6"/>
  </w:num>
  <w:num w:numId="30">
    <w:abstractNumId w:val="22"/>
  </w:num>
  <w:num w:numId="31">
    <w:abstractNumId w:val="17"/>
  </w:num>
  <w:num w:numId="32">
    <w:abstractNumId w:val="5"/>
  </w:num>
  <w:num w:numId="33">
    <w:abstractNumId w:val="30"/>
  </w:num>
  <w:num w:numId="34">
    <w:abstractNumId w:val="31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C02550"/>
    <w:rsid w:val="00436A2F"/>
    <w:rsid w:val="006261C3"/>
    <w:rsid w:val="00770366"/>
    <w:rsid w:val="00C02550"/>
    <w:rsid w:val="00FA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5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878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2012-11-06T07:26:00Z</dcterms:created>
  <dcterms:modified xsi:type="dcterms:W3CDTF">2012-11-06T07:29:00Z</dcterms:modified>
</cp:coreProperties>
</file>