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6A" w:rsidRPr="00B4652E" w:rsidRDefault="00CF586A" w:rsidP="00CF586A">
      <w:pPr>
        <w:spacing w:after="0" w:line="480" w:lineRule="auto"/>
        <w:jc w:val="center"/>
        <w:rPr>
          <w:rFonts w:ascii="Times New Roman" w:hAnsi="Times New Roman" w:cs="Times New Roman"/>
          <w:b/>
          <w:sz w:val="24"/>
          <w:szCs w:val="24"/>
        </w:rPr>
      </w:pPr>
      <w:r w:rsidRPr="00B4652E">
        <w:rPr>
          <w:rFonts w:ascii="Times New Roman" w:hAnsi="Times New Roman" w:cs="Times New Roman"/>
          <w:b/>
          <w:sz w:val="24"/>
          <w:szCs w:val="24"/>
        </w:rPr>
        <w:t>PENDAHULUAN</w:t>
      </w:r>
    </w:p>
    <w:p w:rsidR="00CF586A" w:rsidRDefault="00CF586A" w:rsidP="00CF586A">
      <w:pPr>
        <w:spacing w:after="0" w:line="480" w:lineRule="auto"/>
        <w:rPr>
          <w:rFonts w:ascii="Times New Roman" w:hAnsi="Times New Roman" w:cs="Times New Roman"/>
          <w:sz w:val="24"/>
          <w:szCs w:val="24"/>
        </w:rPr>
      </w:pPr>
    </w:p>
    <w:p w:rsidR="00CF586A" w:rsidRPr="00B4652E" w:rsidRDefault="00CF586A" w:rsidP="00CF586A">
      <w:pPr>
        <w:tabs>
          <w:tab w:val="left" w:pos="450"/>
        </w:tabs>
        <w:spacing w:after="0" w:line="480" w:lineRule="auto"/>
        <w:rPr>
          <w:rFonts w:ascii="Times New Roman" w:hAnsi="Times New Roman" w:cs="Times New Roman"/>
          <w:b/>
          <w:sz w:val="24"/>
          <w:szCs w:val="24"/>
        </w:rPr>
      </w:pPr>
      <w:r w:rsidRPr="00CF586A">
        <w:rPr>
          <w:rFonts w:ascii="Times New Roman" w:hAnsi="Times New Roman" w:cs="Times New Roman"/>
          <w:b/>
          <w:sz w:val="24"/>
          <w:szCs w:val="24"/>
        </w:rPr>
        <w:t xml:space="preserve">A. </w:t>
      </w:r>
      <w:r w:rsidRPr="00CF586A">
        <w:rPr>
          <w:rFonts w:ascii="Times New Roman" w:hAnsi="Times New Roman" w:cs="Times New Roman"/>
          <w:b/>
          <w:sz w:val="24"/>
          <w:szCs w:val="24"/>
        </w:rPr>
        <w:tab/>
      </w:r>
      <w:r w:rsidRPr="00B4652E">
        <w:rPr>
          <w:rFonts w:ascii="Times New Roman" w:hAnsi="Times New Roman" w:cs="Times New Roman"/>
          <w:b/>
          <w:sz w:val="24"/>
          <w:szCs w:val="24"/>
        </w:rPr>
        <w:t>Latar Belakang</w:t>
      </w:r>
    </w:p>
    <w:p w:rsidR="00CF586A" w:rsidRDefault="00CF586A" w:rsidP="00CF5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Sastra adalah karya fiksi yang merupakan hasil kreasi berdasarkan luapan emosi spontan yang mampu mengungkapkan aspek estetik baik yang didasarkan pada aspek kebahasaan maupun aspek makna (Makarovsky dalam Fananie, 2002:06).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Sejalan dengan itu Ilyas (1987:139), mengungkapkan bahwa karya sastra merupakan sebuah upaya untuk merekam isi jiwa pengarangnya.</w:t>
      </w:r>
      <w:proofErr w:type="gramEnd"/>
      <w:r>
        <w:rPr>
          <w:rFonts w:ascii="Times New Roman" w:hAnsi="Times New Roman" w:cs="Times New Roman"/>
          <w:sz w:val="24"/>
          <w:szCs w:val="24"/>
        </w:rPr>
        <w:t xml:space="preserve"> </w:t>
      </w:r>
    </w:p>
    <w:p w:rsidR="00CF586A" w:rsidRDefault="00CF586A" w:rsidP="00CF5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Sejalan dengan itu, Soemardjo (1994:3) mengungkapkan bahwa karya sastra tidak lahir dari kekosongan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dasarnya, sosial budaya dari suatu masyarakat menjadi tolak ukur dalam penciptaan ide baru bagi karya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dapat dilihat melalui teks </w:t>
      </w:r>
      <w:r>
        <w:rPr>
          <w:rFonts w:ascii="Times New Roman" w:hAnsi="Times New Roman" w:cs="Times New Roman"/>
          <w:i/>
          <w:sz w:val="24"/>
          <w:szCs w:val="24"/>
        </w:rPr>
        <w:t xml:space="preserve">Kaba Puti Nilam Cayo, </w:t>
      </w:r>
      <w:r>
        <w:rPr>
          <w:rFonts w:ascii="Times New Roman" w:hAnsi="Times New Roman" w:cs="Times New Roman"/>
          <w:sz w:val="24"/>
          <w:szCs w:val="24"/>
        </w:rPr>
        <w:t xml:space="preserve">dimana dalam teks </w:t>
      </w:r>
      <w:r>
        <w:rPr>
          <w:rFonts w:ascii="Times New Roman" w:hAnsi="Times New Roman" w:cs="Times New Roman"/>
          <w:i/>
          <w:sz w:val="24"/>
          <w:szCs w:val="24"/>
        </w:rPr>
        <w:t xml:space="preserve">kaba </w:t>
      </w:r>
      <w:r>
        <w:rPr>
          <w:rFonts w:ascii="Times New Roman" w:hAnsi="Times New Roman" w:cs="Times New Roman"/>
          <w:sz w:val="24"/>
          <w:szCs w:val="24"/>
        </w:rPr>
        <w:t>ini lebih memfokuskan diri pada unsur magis yang merujuk pada manusia dan benda yang dikeramatkan.</w:t>
      </w:r>
      <w:proofErr w:type="gramEnd"/>
      <w:r>
        <w:rPr>
          <w:rFonts w:ascii="Times New Roman" w:hAnsi="Times New Roman" w:cs="Times New Roman"/>
          <w:sz w:val="24"/>
          <w:szCs w:val="24"/>
        </w:rPr>
        <w:t xml:space="preserve"> </w:t>
      </w:r>
    </w:p>
    <w:p w:rsidR="00CF586A" w:rsidRPr="00B4652E" w:rsidRDefault="00CF586A" w:rsidP="00CF586A">
      <w:pPr>
        <w:spacing w:after="0" w:line="480" w:lineRule="auto"/>
        <w:ind w:firstLine="720"/>
        <w:jc w:val="both"/>
        <w:rPr>
          <w:rFonts w:ascii="Times New Roman" w:hAnsi="Times New Roman" w:cs="Times New Roman"/>
          <w:sz w:val="24"/>
          <w:szCs w:val="24"/>
        </w:rPr>
      </w:pPr>
      <w:r w:rsidRPr="00B4652E">
        <w:rPr>
          <w:rFonts w:ascii="Times New Roman" w:hAnsi="Times New Roman" w:cs="Times New Roman"/>
          <w:sz w:val="24"/>
          <w:szCs w:val="24"/>
          <w:lang w:eastAsia="id-ID"/>
        </w:rPr>
        <w:t xml:space="preserve">Dalam Ensiklopedia Indonesia (Syadili, 1987), </w:t>
      </w:r>
      <w:r w:rsidRPr="00B4652E">
        <w:rPr>
          <w:rFonts w:ascii="Times New Roman" w:hAnsi="Times New Roman" w:cs="Times New Roman"/>
          <w:sz w:val="24"/>
          <w:szCs w:val="24"/>
        </w:rPr>
        <w:t>magis adalah</w:t>
      </w:r>
      <w:r w:rsidRPr="00B4652E">
        <w:rPr>
          <w:rFonts w:ascii="Times New Roman" w:hAnsi="Times New Roman" w:cs="Times New Roman"/>
          <w:sz w:val="24"/>
          <w:szCs w:val="24"/>
          <w:lang w:eastAsia="id-ID"/>
        </w:rPr>
        <w:t xml:space="preserve"> cara-cara tertentu yang diyakini dapat menimbulkan kekuatan gaib sehingga orang yang mempraktekkannya dapat menguasai orang lain baik dalam pikiran maupun tingkah lakunya. </w:t>
      </w:r>
      <w:r w:rsidRPr="00B4652E">
        <w:rPr>
          <w:rFonts w:ascii="Times New Roman" w:hAnsi="Times New Roman" w:cs="Times New Roman"/>
          <w:sz w:val="24"/>
          <w:szCs w:val="24"/>
        </w:rPr>
        <w:t>Dalam persoalan magis, terdapat suatu proses yang turut berperan serta dalam rutinitas yang dijalankan. Proses tersebut dapat berupa tindakan dan rutinitas yang dilakukan dalam masyarakat.</w:t>
      </w:r>
    </w:p>
    <w:p w:rsidR="00CF586A" w:rsidRDefault="00CF586A" w:rsidP="00CF586A">
      <w:pPr>
        <w:spacing w:after="0" w:line="480" w:lineRule="auto"/>
        <w:ind w:firstLine="720"/>
        <w:jc w:val="both"/>
        <w:rPr>
          <w:rFonts w:ascii="Times New Roman" w:hAnsi="Times New Roman" w:cs="Times New Roman"/>
          <w:sz w:val="24"/>
          <w:szCs w:val="24"/>
          <w:lang w:eastAsia="id-ID"/>
        </w:rPr>
      </w:pPr>
      <w:proofErr w:type="gramStart"/>
      <w:r w:rsidRPr="009A17BA">
        <w:rPr>
          <w:rFonts w:ascii="Times New Roman" w:hAnsi="Times New Roman" w:cs="Times New Roman"/>
          <w:sz w:val="24"/>
          <w:szCs w:val="24"/>
        </w:rPr>
        <w:t>K</w:t>
      </w:r>
      <w:r>
        <w:rPr>
          <w:rFonts w:ascii="Times New Roman" w:hAnsi="Times New Roman" w:cs="Times New Roman"/>
          <w:sz w:val="24"/>
          <w:szCs w:val="24"/>
        </w:rPr>
        <w:t>oentjaraningrat (dalam Danandjaja, 1984:154) melihat magis sebagai perbuatan manusia yang dilakukan secara sengaja yang menyebabkan terjadinya suatu akibat yakni kepercayaan manusia terhadap kekuatan sakti.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Dandes (dalam Danandjaja, 1984:155) menyatakan bahwa magis atau hal yang bersifat tahayul adalah ungkapan tradisional yang salah satunya bersifat tanda sedangkan yang lainnya bersifat sebab.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eastAsia="id-ID"/>
        </w:rPr>
        <w:t xml:space="preserve">Sejalan dengan itu, Arifin </w:t>
      </w:r>
      <w:r>
        <w:rPr>
          <w:rFonts w:ascii="Times New Roman" w:hAnsi="Times New Roman" w:cs="Times New Roman"/>
          <w:sz w:val="24"/>
          <w:szCs w:val="24"/>
          <w:lang w:eastAsia="id-ID"/>
        </w:rPr>
        <w:lastRenderedPageBreak/>
        <w:t xml:space="preserve">(2008:212) menyatakan bahwa </w:t>
      </w:r>
      <w:r w:rsidRPr="009A17BA">
        <w:rPr>
          <w:rFonts w:ascii="Times New Roman" w:hAnsi="Times New Roman" w:cs="Times New Roman"/>
          <w:sz w:val="24"/>
          <w:szCs w:val="24"/>
          <w:lang w:eastAsia="id-ID"/>
        </w:rPr>
        <w:t>magis adalah suatu tindakan dengan anggapan bahwa kekuatan gaib bisa mempengaruhi duniawi secara nonkultus dan nonteknis berdasarkan kenangan dan pengalaman.</w:t>
      </w:r>
      <w:proofErr w:type="gramEnd"/>
      <w:r w:rsidRPr="009A17BA">
        <w:rPr>
          <w:rFonts w:ascii="Times New Roman" w:hAnsi="Times New Roman" w:cs="Times New Roman"/>
          <w:sz w:val="24"/>
          <w:szCs w:val="24"/>
          <w:lang w:eastAsia="id-ID"/>
        </w:rPr>
        <w:t xml:space="preserve"> </w:t>
      </w:r>
    </w:p>
    <w:p w:rsidR="00CF586A" w:rsidRDefault="00CF586A" w:rsidP="00CF586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Honig Jr (1987:17)</w:t>
      </w:r>
      <w:r w:rsidRPr="009A17BA">
        <w:rPr>
          <w:rFonts w:ascii="Times New Roman" w:eastAsia="Times New Roman" w:hAnsi="Times New Roman" w:cs="Times New Roman"/>
          <w:sz w:val="24"/>
          <w:szCs w:val="24"/>
        </w:rPr>
        <w:t>, kata</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magi</w:t>
      </w:r>
      <w:r>
        <w:rPr>
          <w:rFonts w:ascii="Times New Roman" w:eastAsia="Times New Roman" w:hAnsi="Times New Roman" w:cs="Times New Roman"/>
          <w:sz w:val="24"/>
          <w:szCs w:val="24"/>
        </w:rPr>
        <w:t xml:space="preserve">s </w:t>
      </w:r>
      <w:r w:rsidRPr="009A17BA">
        <w:rPr>
          <w:rFonts w:ascii="Times New Roman" w:eastAsia="Times New Roman" w:hAnsi="Times New Roman" w:cs="Times New Roman"/>
          <w:sz w:val="24"/>
          <w:szCs w:val="24"/>
        </w:rPr>
        <w:t xml:space="preserve">berasal dari bahasa </w:t>
      </w:r>
      <w:proofErr w:type="gramStart"/>
      <w:r w:rsidRPr="009A17BA">
        <w:rPr>
          <w:rFonts w:ascii="Times New Roman" w:eastAsia="Times New Roman" w:hAnsi="Times New Roman" w:cs="Times New Roman"/>
          <w:sz w:val="24"/>
          <w:szCs w:val="24"/>
        </w:rPr>
        <w:t>parsi</w:t>
      </w:r>
      <w:proofErr w:type="gramEnd"/>
      <w:r w:rsidRPr="009A17BA">
        <w:rPr>
          <w:rFonts w:ascii="Times New Roman" w:eastAsia="Times New Roman" w:hAnsi="Times New Roman" w:cs="Times New Roman"/>
          <w:sz w:val="24"/>
          <w:szCs w:val="24"/>
        </w:rPr>
        <w:t>, “</w:t>
      </w:r>
      <w:r w:rsidRPr="00357158">
        <w:rPr>
          <w:rFonts w:ascii="Times New Roman" w:eastAsia="Times New Roman" w:hAnsi="Times New Roman" w:cs="Times New Roman"/>
          <w:i/>
          <w:sz w:val="24"/>
          <w:szCs w:val="24"/>
        </w:rPr>
        <w:t>maga</w:t>
      </w:r>
      <w:r w:rsidRPr="009A17BA">
        <w:rPr>
          <w:rFonts w:ascii="Times New Roman" w:eastAsia="Times New Roman" w:hAnsi="Times New Roman" w:cs="Times New Roman"/>
          <w:sz w:val="24"/>
          <w:szCs w:val="24"/>
        </w:rPr>
        <w:t>” yang</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berarti “imam” atau pendeta untuk agama Zoroaster yang bertugas</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 xml:space="preserve">mengembangkan dan memelihara kelestarian agama. </w:t>
      </w:r>
      <w:proofErr w:type="gramStart"/>
      <w:r w:rsidRPr="009A17BA">
        <w:rPr>
          <w:rFonts w:ascii="Times New Roman" w:eastAsia="Times New Roman" w:hAnsi="Times New Roman" w:cs="Times New Roman"/>
          <w:sz w:val="24"/>
          <w:szCs w:val="24"/>
        </w:rPr>
        <w:t>Ia</w:t>
      </w:r>
      <w:proofErr w:type="gramEnd"/>
      <w:r w:rsidRPr="009A17BA">
        <w:rPr>
          <w:rFonts w:ascii="Times New Roman" w:eastAsia="Times New Roman" w:hAnsi="Times New Roman" w:cs="Times New Roman"/>
          <w:sz w:val="24"/>
          <w:szCs w:val="24"/>
        </w:rPr>
        <w:t xml:space="preserve"> pun menegaskan bahwa</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magi</w:t>
      </w:r>
      <w:r>
        <w:rPr>
          <w:rFonts w:ascii="Times New Roman" w:eastAsia="Times New Roman" w:hAnsi="Times New Roman" w:cs="Times New Roman"/>
          <w:sz w:val="24"/>
          <w:szCs w:val="24"/>
        </w:rPr>
        <w:t xml:space="preserve">s </w:t>
      </w:r>
      <w:r w:rsidRPr="009A17BA">
        <w:rPr>
          <w:rFonts w:ascii="Times New Roman" w:eastAsia="Times New Roman" w:hAnsi="Times New Roman" w:cs="Times New Roman"/>
          <w:sz w:val="24"/>
          <w:szCs w:val="24"/>
        </w:rPr>
        <w:t>sama dengan sihir. Namun demik</w:t>
      </w:r>
      <w:r>
        <w:rPr>
          <w:rFonts w:ascii="Times New Roman" w:eastAsia="Times New Roman" w:hAnsi="Times New Roman" w:cs="Times New Roman"/>
          <w:sz w:val="24"/>
          <w:szCs w:val="24"/>
        </w:rPr>
        <w:t xml:space="preserve">ian, dalam kepercayaan primitif </w:t>
      </w:r>
      <w:r w:rsidRPr="009A17BA">
        <w:rPr>
          <w:rFonts w:ascii="Times New Roman" w:eastAsia="Times New Roman" w:hAnsi="Times New Roman" w:cs="Times New Roman"/>
          <w:sz w:val="24"/>
          <w:szCs w:val="24"/>
        </w:rPr>
        <w:t>magi</w:t>
      </w:r>
      <w:r>
        <w:rPr>
          <w:rFonts w:ascii="Times New Roman" w:eastAsia="Times New Roman" w:hAnsi="Times New Roman" w:cs="Times New Roman"/>
          <w:sz w:val="24"/>
          <w:szCs w:val="24"/>
        </w:rPr>
        <w:t xml:space="preserve">s </w:t>
      </w:r>
      <w:r w:rsidRPr="009A17BA">
        <w:rPr>
          <w:rFonts w:ascii="Times New Roman" w:eastAsia="Times New Roman" w:hAnsi="Times New Roman" w:cs="Times New Roman"/>
          <w:sz w:val="24"/>
          <w:szCs w:val="24"/>
        </w:rPr>
        <w:t>le</w:t>
      </w:r>
      <w:r>
        <w:rPr>
          <w:rFonts w:ascii="Times New Roman" w:eastAsia="Times New Roman" w:hAnsi="Times New Roman" w:cs="Times New Roman"/>
          <w:sz w:val="24"/>
          <w:szCs w:val="24"/>
        </w:rPr>
        <w:t>bih luas artinya dari pada sihir</w:t>
      </w:r>
      <w:r w:rsidRPr="009A17BA">
        <w:rPr>
          <w:rFonts w:ascii="Times New Roman" w:eastAsia="Times New Roman" w:hAnsi="Times New Roman" w:cs="Times New Roman"/>
          <w:sz w:val="24"/>
          <w:szCs w:val="24"/>
        </w:rPr>
        <w:t xml:space="preserve"> karena yang dikatakan</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magi</w:t>
      </w:r>
      <w:r>
        <w:rPr>
          <w:rFonts w:ascii="Times New Roman" w:eastAsia="Times New Roman" w:hAnsi="Times New Roman" w:cs="Times New Roman"/>
          <w:sz w:val="24"/>
          <w:szCs w:val="24"/>
        </w:rPr>
        <w:t xml:space="preserve">s </w:t>
      </w:r>
      <w:r w:rsidRPr="009A17BA">
        <w:rPr>
          <w:rFonts w:ascii="Times New Roman" w:eastAsia="Times New Roman" w:hAnsi="Times New Roman" w:cs="Times New Roman"/>
          <w:sz w:val="24"/>
          <w:szCs w:val="24"/>
        </w:rPr>
        <w:t xml:space="preserve">adalah suatu </w:t>
      </w:r>
      <w:proofErr w:type="gramStart"/>
      <w:r w:rsidRPr="009A17BA">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berfikir dan suatu cara hidup yang mempunyai arti lebih tinggi dari</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pada apa yang</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diperbuat oleh seorang ahli sihir sebagai perseorangan.</w:t>
      </w:r>
    </w:p>
    <w:p w:rsidR="00CF586A" w:rsidRPr="009A17BA" w:rsidRDefault="00CF586A" w:rsidP="00CF586A">
      <w:pPr>
        <w:spacing w:after="0" w:line="480" w:lineRule="auto"/>
        <w:ind w:firstLine="720"/>
        <w:jc w:val="both"/>
        <w:rPr>
          <w:rFonts w:ascii="Times New Roman" w:eastAsia="Times New Roman" w:hAnsi="Times New Roman" w:cs="Times New Roman"/>
          <w:sz w:val="24"/>
          <w:szCs w:val="24"/>
        </w:rPr>
      </w:pPr>
      <w:proofErr w:type="gramStart"/>
      <w:r w:rsidRPr="009A17BA">
        <w:rPr>
          <w:rFonts w:ascii="Times New Roman" w:eastAsia="Times New Roman" w:hAnsi="Times New Roman" w:cs="Times New Roman"/>
          <w:sz w:val="24"/>
          <w:szCs w:val="24"/>
        </w:rPr>
        <w:t>Secara garis besar dapat dikatakan bahwa</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magi</w:t>
      </w:r>
      <w:r>
        <w:rPr>
          <w:rFonts w:ascii="Times New Roman" w:eastAsia="Times New Roman" w:hAnsi="Times New Roman" w:cs="Times New Roman"/>
          <w:sz w:val="24"/>
          <w:szCs w:val="24"/>
        </w:rPr>
        <w:t xml:space="preserve">s </w:t>
      </w:r>
      <w:r w:rsidRPr="009A17BA">
        <w:rPr>
          <w:rFonts w:ascii="Times New Roman" w:eastAsia="Times New Roman" w:hAnsi="Times New Roman" w:cs="Times New Roman"/>
          <w:sz w:val="24"/>
          <w:szCs w:val="24"/>
        </w:rPr>
        <w:t>adalah kepercayaan dan</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praktik dimana manusia meyakini secara langsung</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mereka dapat</w:t>
      </w:r>
      <w:r>
        <w:rPr>
          <w:rFonts w:ascii="Times New Roman" w:eastAsia="Times New Roman" w:hAnsi="Times New Roman" w:cs="Times New Roman"/>
          <w:sz w:val="24"/>
          <w:szCs w:val="24"/>
        </w:rPr>
        <w:t xml:space="preserve"> </w:t>
      </w:r>
      <w:r w:rsidRPr="009A17BA">
        <w:rPr>
          <w:rFonts w:ascii="Times New Roman" w:eastAsia="Times New Roman" w:hAnsi="Times New Roman" w:cs="Times New Roman"/>
          <w:sz w:val="24"/>
          <w:szCs w:val="24"/>
        </w:rPr>
        <w:t>mempengaruhi kekuatan alam dan antar mereka sendiri, entah untuk tujuan baik</w:t>
      </w:r>
      <w:r>
        <w:rPr>
          <w:rFonts w:ascii="Times New Roman" w:eastAsia="Times New Roman" w:hAnsi="Times New Roman" w:cs="Times New Roman"/>
          <w:sz w:val="24"/>
          <w:szCs w:val="24"/>
        </w:rPr>
        <w:t xml:space="preserve"> atau buruk dan </w:t>
      </w:r>
      <w:r w:rsidRPr="009A17BA">
        <w:rPr>
          <w:rFonts w:ascii="Times New Roman" w:eastAsia="Times New Roman" w:hAnsi="Times New Roman" w:cs="Times New Roman"/>
          <w:sz w:val="24"/>
          <w:szCs w:val="24"/>
        </w:rPr>
        <w:t>dengan usaha</w:t>
      </w:r>
      <w:r>
        <w:rPr>
          <w:rFonts w:ascii="Times New Roman" w:eastAsia="Times New Roman" w:hAnsi="Times New Roman" w:cs="Times New Roman"/>
          <w:sz w:val="24"/>
          <w:szCs w:val="24"/>
        </w:rPr>
        <w:t>-</w:t>
      </w:r>
      <w:r w:rsidRPr="009A17BA">
        <w:rPr>
          <w:rFonts w:ascii="Times New Roman" w:eastAsia="Times New Roman" w:hAnsi="Times New Roman" w:cs="Times New Roman"/>
          <w:sz w:val="24"/>
          <w:szCs w:val="24"/>
        </w:rPr>
        <w:t>usaha mereka sendiri dalam memanipulasi daya-daya</w:t>
      </w:r>
      <w:r>
        <w:rPr>
          <w:rFonts w:ascii="Times New Roman" w:eastAsia="Times New Roman" w:hAnsi="Times New Roman" w:cs="Times New Roman"/>
          <w:sz w:val="24"/>
          <w:szCs w:val="24"/>
        </w:rPr>
        <w:t xml:space="preserve"> yang lebih tinggi (Gazali, 2011:129).</w:t>
      </w:r>
      <w:proofErr w:type="gramEnd"/>
      <w:r>
        <w:rPr>
          <w:rFonts w:ascii="Times New Roman" w:eastAsia="Times New Roman" w:hAnsi="Times New Roman" w:cs="Times New Roman"/>
          <w:sz w:val="24"/>
          <w:szCs w:val="24"/>
        </w:rPr>
        <w:t xml:space="preserve"> </w:t>
      </w:r>
    </w:p>
    <w:p w:rsidR="00CF586A" w:rsidRDefault="00CF586A" w:rsidP="00CF58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unsur magis merupakan hal-hal yang berhubungan dengan kemampuan diluar batas kemampuan manusia biasa dan tentunya kemampuan yang seperti ini hanya dimiliki oleh orang-orang yang memiliki kelebihan dan kemampuan luar biasa. Di dalam unsur magis, terdapat suatu proses yang turut berperanserta dalam rutinitas yang dijalankan. Proses tersebut dapat berupa hubungan interaksi yang terjalin antara masyarakat yang satu dengan masyarakat yang lainnya.</w:t>
      </w:r>
    </w:p>
    <w:p w:rsidR="00CF586A" w:rsidRDefault="00CF586A" w:rsidP="00CF586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Unsur magis menjadi landasan dan tolak ukur dalam penelitian ini karena mengangkat realita sosial masyarakat yang masih menganut paham </w:t>
      </w:r>
      <w:r w:rsidRPr="00CA74FC">
        <w:rPr>
          <w:rFonts w:ascii="Times New Roman" w:hAnsi="Times New Roman" w:cs="Times New Roman"/>
          <w:i/>
          <w:sz w:val="24"/>
          <w:szCs w:val="24"/>
        </w:rPr>
        <w:t>animisme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awalnya, kepercayaan </w:t>
      </w:r>
      <w:r w:rsidRPr="00CA74FC">
        <w:rPr>
          <w:rFonts w:ascii="Times New Roman" w:hAnsi="Times New Roman" w:cs="Times New Roman"/>
          <w:i/>
          <w:sz w:val="24"/>
          <w:szCs w:val="24"/>
        </w:rPr>
        <w:t>animisme</w:t>
      </w:r>
      <w:r>
        <w:rPr>
          <w:rFonts w:ascii="Times New Roman" w:hAnsi="Times New Roman" w:cs="Times New Roman"/>
          <w:i/>
          <w:sz w:val="24"/>
          <w:szCs w:val="24"/>
        </w:rPr>
        <w:t xml:space="preserve"> </w:t>
      </w:r>
      <w:r>
        <w:rPr>
          <w:rFonts w:ascii="Times New Roman" w:hAnsi="Times New Roman" w:cs="Times New Roman"/>
          <w:sz w:val="24"/>
          <w:szCs w:val="24"/>
        </w:rPr>
        <w:t xml:space="preserve">muncul pada kalangan manusia primitif yang mempercayai bahwa setiap benda di bumi ini seperti kawasan tertentu, goa, pohon atau batu besar mempunyai jiwa yang harus </w:t>
      </w:r>
      <w:r>
        <w:rPr>
          <w:rFonts w:ascii="Times New Roman" w:hAnsi="Times New Roman" w:cs="Times New Roman"/>
          <w:sz w:val="24"/>
          <w:szCs w:val="24"/>
        </w:rPr>
        <w:lastRenderedPageBreak/>
        <w:t>dihormati.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Kepercayaan </w:t>
      </w:r>
      <w:r w:rsidRPr="00CA74FC">
        <w:rPr>
          <w:rFonts w:ascii="Times New Roman" w:hAnsi="Times New Roman" w:cs="Times New Roman"/>
          <w:i/>
          <w:sz w:val="24"/>
          <w:szCs w:val="24"/>
        </w:rPr>
        <w:t>animisme</w:t>
      </w:r>
      <w:r>
        <w:rPr>
          <w:rFonts w:ascii="Times New Roman" w:hAnsi="Times New Roman" w:cs="Times New Roman"/>
          <w:sz w:val="24"/>
          <w:szCs w:val="24"/>
        </w:rPr>
        <w:t xml:space="preserve"> juga mempercayai bahwa roh orang yang telah meninggal bisa masuk ke dalam tubuh hewan sehingga dianggap sakral (keramat), misalnya pada suku Nias mereka mempercayai bahwa seekor tikus yang keluar masuk dari rumah merupakan roh seorang wanita yang meninggal dunia akibat melahirkan.</w:t>
      </w:r>
      <w:proofErr w:type="gramEnd"/>
    </w:p>
    <w:p w:rsidR="00CF586A" w:rsidRDefault="00CF586A" w:rsidP="00CF5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Pada prinsipnya, kepercayaan </w:t>
      </w:r>
      <w:r w:rsidRPr="00C72921">
        <w:rPr>
          <w:rFonts w:ascii="Times New Roman" w:hAnsi="Times New Roman" w:cs="Times New Roman"/>
          <w:i/>
          <w:sz w:val="24"/>
          <w:szCs w:val="24"/>
        </w:rPr>
        <w:t>animisme</w:t>
      </w:r>
      <w:r>
        <w:rPr>
          <w:rFonts w:ascii="Times New Roman" w:hAnsi="Times New Roman" w:cs="Times New Roman"/>
          <w:sz w:val="24"/>
          <w:szCs w:val="24"/>
        </w:rPr>
        <w:t xml:space="preserve"> berbeda dengan kepercayaan </w:t>
      </w:r>
      <w:r>
        <w:rPr>
          <w:rFonts w:ascii="Times New Roman" w:hAnsi="Times New Roman" w:cs="Times New Roman"/>
          <w:i/>
          <w:sz w:val="24"/>
          <w:szCs w:val="24"/>
        </w:rPr>
        <w:t xml:space="preserve">reinkarnasi </w:t>
      </w:r>
      <w:r>
        <w:rPr>
          <w:rFonts w:ascii="Times New Roman" w:hAnsi="Times New Roman" w:cs="Times New Roman"/>
          <w:sz w:val="24"/>
          <w:szCs w:val="24"/>
        </w:rPr>
        <w:t>yang terdapat pada ajaran agama Hindu dan Budha.</w:t>
      </w:r>
      <w:proofErr w:type="gramEnd"/>
      <w:r>
        <w:rPr>
          <w:rFonts w:ascii="Times New Roman" w:hAnsi="Times New Roman" w:cs="Times New Roman"/>
          <w:sz w:val="24"/>
          <w:szCs w:val="24"/>
        </w:rPr>
        <w:t xml:space="preserve"> Dimana dalam </w:t>
      </w:r>
      <w:r>
        <w:rPr>
          <w:rFonts w:ascii="Times New Roman" w:hAnsi="Times New Roman" w:cs="Times New Roman"/>
          <w:i/>
          <w:sz w:val="24"/>
          <w:szCs w:val="24"/>
        </w:rPr>
        <w:t xml:space="preserve">reinkarnasi </w:t>
      </w:r>
      <w:r>
        <w:rPr>
          <w:rFonts w:ascii="Times New Roman" w:hAnsi="Times New Roman" w:cs="Times New Roman"/>
          <w:sz w:val="24"/>
          <w:szCs w:val="24"/>
        </w:rPr>
        <w:t xml:space="preserve">disebutkan bahwa jiwa orang yang telah meninggal dunia tidak langsung pindah ke tubuh lewan yang masih hidup, melainkan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dilahirkan kembali dalam bentuk kehidupan lain. </w:t>
      </w:r>
      <w:proofErr w:type="gramStart"/>
      <w:r>
        <w:rPr>
          <w:rFonts w:ascii="Times New Roman" w:hAnsi="Times New Roman" w:cs="Times New Roman"/>
          <w:sz w:val="24"/>
          <w:szCs w:val="24"/>
        </w:rPr>
        <w:t>Dalam ajaran agama Hindu dan Budha juga terdapat konsep yang namanya karma, dimana karma terjadi apabila seseorang melakukan kesalahan yang berakibat fatal untuk dirinya sendiri dan orang lain, misalnya seperti kutukan.</w:t>
      </w:r>
      <w:proofErr w:type="gramEnd"/>
    </w:p>
    <w:p w:rsidR="00CF586A" w:rsidRPr="00C72921" w:rsidRDefault="00CF586A" w:rsidP="00CF58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pernyataan di atas, mengindikasikan bahwa kepercayaan masyarakat muncul karena adanya bukti yang kuat sehingga diyakini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mendatangkan manfaat ataupun mudorat bagi orang-orang yang salah dalam menggunakannya. </w:t>
      </w:r>
      <w:proofErr w:type="gramStart"/>
      <w:r>
        <w:rPr>
          <w:rFonts w:ascii="Times New Roman" w:hAnsi="Times New Roman" w:cs="Times New Roman"/>
          <w:sz w:val="24"/>
          <w:szCs w:val="24"/>
        </w:rPr>
        <w:t>Pada dasarnya kepercayaan masyarakat hadir untuk memenuhi rasa penasaran manusia dalam hal supranatural atau hal-hal yang dianggap ganjil.</w:t>
      </w:r>
      <w:proofErr w:type="gramEnd"/>
      <w:r>
        <w:rPr>
          <w:rFonts w:ascii="Times New Roman" w:hAnsi="Times New Roman" w:cs="Times New Roman"/>
          <w:sz w:val="24"/>
          <w:szCs w:val="24"/>
        </w:rPr>
        <w:t xml:space="preserve"> Intinya segala sesuatu yang dianggap aneh / ganjil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dihubungkan dengan manusia dimasa yang akan datang (</w:t>
      </w:r>
      <w:r>
        <w:rPr>
          <w:rFonts w:ascii="Times New Roman" w:hAnsi="Times New Roman" w:cs="Times New Roman"/>
          <w:i/>
          <w:sz w:val="24"/>
          <w:szCs w:val="24"/>
        </w:rPr>
        <w:t xml:space="preserve">Beware: Primbon Sama Dengan Warisan Jahiliah. </w:t>
      </w:r>
      <w:hyperlink r:id="rId7" w:history="1">
        <w:r w:rsidRPr="00386968">
          <w:rPr>
            <w:rStyle w:val="Hyperlink"/>
            <w:rFonts w:ascii="Times New Roman" w:hAnsi="Times New Roman" w:cs="Times New Roman"/>
            <w:color w:val="auto"/>
            <w:sz w:val="24"/>
            <w:szCs w:val="24"/>
          </w:rPr>
          <w:t>www.primbon.com</w:t>
        </w:r>
      </w:hyperlink>
      <w:r w:rsidRPr="00386968">
        <w:rPr>
          <w:rFonts w:ascii="Times New Roman" w:hAnsi="Times New Roman" w:cs="Times New Roman"/>
          <w:sz w:val="24"/>
          <w:szCs w:val="24"/>
        </w:rPr>
        <w:t>).</w:t>
      </w:r>
      <w:r>
        <w:rPr>
          <w:rFonts w:ascii="Times New Roman" w:hAnsi="Times New Roman" w:cs="Times New Roman"/>
          <w:sz w:val="24"/>
          <w:szCs w:val="24"/>
        </w:rPr>
        <w:t xml:space="preserve"> </w:t>
      </w:r>
    </w:p>
    <w:p w:rsidR="00CF586A" w:rsidRDefault="00CF586A" w:rsidP="00CF586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Begitu juga halnya dengan realita yang terdapat dalam </w:t>
      </w:r>
      <w:r>
        <w:rPr>
          <w:rFonts w:ascii="Times New Roman" w:hAnsi="Times New Roman" w:cs="Times New Roman"/>
          <w:i/>
          <w:sz w:val="24"/>
          <w:szCs w:val="24"/>
        </w:rPr>
        <w:t xml:space="preserve">Kaba Puti Nilam Cayo, </w:t>
      </w:r>
      <w:r>
        <w:rPr>
          <w:rFonts w:ascii="Times New Roman" w:hAnsi="Times New Roman" w:cs="Times New Roman"/>
          <w:sz w:val="24"/>
          <w:szCs w:val="24"/>
        </w:rPr>
        <w:t>dimana masyarakat yang terdapat dalam teks mempercayai adanya manusia dan benda yang dikeramatkan seperti halnya kemampuan yang dimiliki oleh tokoh utama Gombang Alam dan adiknya Ambun Suri.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bukti yang menunjukkan bahwa Gobang Alam merupakan sosok manusia keramat dapat dilihat melalui dikabulkannya permintaan / keinginan Rajo Alam Sati </w:t>
      </w:r>
      <w:r>
        <w:rPr>
          <w:rFonts w:ascii="Times New Roman" w:hAnsi="Times New Roman" w:cs="Times New Roman"/>
          <w:sz w:val="24"/>
          <w:szCs w:val="24"/>
        </w:rPr>
        <w:lastRenderedPageBreak/>
        <w:t>untuk menjadi raja di Negeri Saribunian.</w:t>
      </w:r>
      <w:proofErr w:type="gramEnd"/>
      <w:r>
        <w:rPr>
          <w:rFonts w:ascii="Times New Roman" w:hAnsi="Times New Roman" w:cs="Times New Roman"/>
          <w:sz w:val="24"/>
          <w:szCs w:val="24"/>
        </w:rPr>
        <w:t xml:space="preserve"> Sedangkan bukti keramat yang terdapat dalam diri Ambun Suri dapat dilihat ketika Rajo Alam Sati (ayah kandungnya) hendak memenggal kepala Ambun Suri namun yang bersangkutan tidak meninggal namun yang patah adalah pedang yang diayunkan oleh ayahnya. </w:t>
      </w:r>
    </w:p>
    <w:p w:rsidR="00CF586A" w:rsidRDefault="00CF586A" w:rsidP="00CF586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benda yang dikeramatkan dalam teks </w:t>
      </w:r>
      <w:r>
        <w:rPr>
          <w:rFonts w:ascii="Times New Roman" w:hAnsi="Times New Roman" w:cs="Times New Roman"/>
          <w:i/>
          <w:sz w:val="24"/>
          <w:szCs w:val="24"/>
        </w:rPr>
        <w:t xml:space="preserve">Kaba Puti Nilam Cayo </w:t>
      </w:r>
      <w:r>
        <w:rPr>
          <w:rFonts w:ascii="Times New Roman" w:hAnsi="Times New Roman" w:cs="Times New Roman"/>
          <w:sz w:val="24"/>
          <w:szCs w:val="24"/>
        </w:rPr>
        <w:t>ini dapat dilihat melalui tongkat sakti dan mustika naga.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Keutamaan dari tongkat sakti adalah dapat mengalahkan atau memusnahkan semua jenis binatang yang memiliki bisa seperti ular, naga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keutamaan dan kelebihan dari mustika naga adalah dapat mengabulkan segala keinginan dari siapa yang memiliki benda tersebut.</w:t>
      </w:r>
      <w:proofErr w:type="gramEnd"/>
      <w:r>
        <w:rPr>
          <w:rFonts w:ascii="Times New Roman" w:hAnsi="Times New Roman" w:cs="Times New Roman"/>
          <w:sz w:val="24"/>
          <w:szCs w:val="24"/>
        </w:rPr>
        <w:t xml:space="preserve"> </w:t>
      </w:r>
    </w:p>
    <w:p w:rsidR="00CF586A" w:rsidRDefault="00CF586A" w:rsidP="00CF58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fenomena inilah peneliti mengangkat </w:t>
      </w:r>
      <w:r>
        <w:rPr>
          <w:rFonts w:ascii="Times New Roman" w:hAnsi="Times New Roman" w:cs="Times New Roman"/>
          <w:i/>
          <w:sz w:val="24"/>
          <w:szCs w:val="24"/>
        </w:rPr>
        <w:t xml:space="preserve">Kaba Puti Nilam Cayo </w:t>
      </w:r>
      <w:r>
        <w:rPr>
          <w:rFonts w:ascii="Times New Roman" w:hAnsi="Times New Roman" w:cs="Times New Roman"/>
          <w:sz w:val="24"/>
          <w:szCs w:val="24"/>
        </w:rPr>
        <w:t xml:space="preserve">menjadi objek penelitian, karena terdapat unsur magis yang membangun perilaku dan tindakan dari masyarakat itu sendiri, yang direalisasikan melalui kepercayaan masyarakat terhadap manusia dan benda yang dikeramatkan. </w:t>
      </w:r>
      <w:proofErr w:type="gramStart"/>
      <w:r>
        <w:rPr>
          <w:rFonts w:ascii="Times New Roman" w:hAnsi="Times New Roman" w:cs="Times New Roman"/>
          <w:sz w:val="24"/>
          <w:szCs w:val="24"/>
        </w:rPr>
        <w:t>Pada prinsipnya kepercayaan hadir karena adanya bukti yang menunjukkan bahwa benar telah terjadi kejadian luar biasa yang berada diluar batas kemampuan manusia biasa dan kemudian peristiwa tersebut terus berlangsung secara terus menerus sehingga dipercayai dan diyakini oleh masyarakat.</w:t>
      </w:r>
      <w:proofErr w:type="gramEnd"/>
    </w:p>
    <w:p w:rsidR="00CF586A" w:rsidRDefault="00CF586A" w:rsidP="00CF586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ini dapat dilihat melalui </w:t>
      </w:r>
      <w:r>
        <w:rPr>
          <w:rFonts w:ascii="Times New Roman" w:hAnsi="Times New Roman" w:cs="Times New Roman"/>
          <w:i/>
          <w:sz w:val="24"/>
          <w:szCs w:val="24"/>
        </w:rPr>
        <w:t xml:space="preserve">Kaba Puti Nilam Cayo </w:t>
      </w:r>
      <w:r>
        <w:rPr>
          <w:rFonts w:ascii="Times New Roman" w:hAnsi="Times New Roman" w:cs="Times New Roman"/>
          <w:sz w:val="24"/>
          <w:szCs w:val="24"/>
        </w:rPr>
        <w:t>yang disusun oleh Sjamsudin ST. Rajo Endah.</w:t>
      </w:r>
      <w:proofErr w:type="gramEnd"/>
      <w:r>
        <w:rPr>
          <w:rFonts w:ascii="Times New Roman" w:hAnsi="Times New Roman" w:cs="Times New Roman"/>
          <w:sz w:val="24"/>
          <w:szCs w:val="24"/>
        </w:rPr>
        <w:t xml:space="preserve">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menggunakan teori astrukturalisme untuk melihat hubungan antara teks karya sastra dengan masyarakat yang melahirkan karya tersebut.</w:t>
      </w:r>
    </w:p>
    <w:p w:rsidR="00CF586A" w:rsidRDefault="00CF586A" w:rsidP="00CF586A">
      <w:pPr>
        <w:spacing w:after="0" w:line="480" w:lineRule="auto"/>
        <w:jc w:val="both"/>
        <w:rPr>
          <w:rFonts w:ascii="Times New Roman" w:hAnsi="Times New Roman" w:cs="Times New Roman"/>
          <w:sz w:val="24"/>
          <w:szCs w:val="24"/>
        </w:rPr>
      </w:pPr>
    </w:p>
    <w:p w:rsidR="00CF586A" w:rsidRDefault="00CF586A" w:rsidP="00CF586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 PEMBAHASAN</w:t>
      </w:r>
    </w:p>
    <w:p w:rsidR="001E6E22" w:rsidRDefault="001E6E22" w:rsidP="00CF586A">
      <w:pPr>
        <w:spacing w:after="0" w:line="480" w:lineRule="auto"/>
        <w:ind w:firstLine="720"/>
        <w:jc w:val="both"/>
        <w:rPr>
          <w:rFonts w:ascii="Times New Roman" w:hAnsi="Times New Roman" w:cs="Times New Roman"/>
          <w:sz w:val="24"/>
          <w:szCs w:val="24"/>
        </w:rPr>
      </w:pPr>
      <w:proofErr w:type="gramStart"/>
      <w:r w:rsidRPr="001E6E22">
        <w:rPr>
          <w:rFonts w:ascii="Times New Roman" w:hAnsi="Times New Roman" w:cs="Times New Roman"/>
          <w:sz w:val="24"/>
          <w:szCs w:val="24"/>
        </w:rPr>
        <w:t>Secara umum, istilah strukturalisme banyak dikenal dalam Filsafat Sosial.</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Filsafat Eropa modern sering menyebut bahwa strukturalisme adalah sebuah fenomena sosial.</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 xml:space="preserve">Lebih lanjut </w:t>
      </w:r>
      <w:r w:rsidRPr="001E6E22">
        <w:rPr>
          <w:rFonts w:ascii="Times New Roman" w:hAnsi="Times New Roman" w:cs="Times New Roman"/>
          <w:sz w:val="24"/>
          <w:szCs w:val="24"/>
        </w:rPr>
        <w:lastRenderedPageBreak/>
        <w:t>dikatakan bahwa fenomena itu tidak peduli seberapa dangkal beragam wujudnya.</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Secara singkat, st</w:t>
      </w:r>
      <w:r>
        <w:rPr>
          <w:rFonts w:ascii="Times New Roman" w:hAnsi="Times New Roman" w:cs="Times New Roman"/>
          <w:sz w:val="24"/>
          <w:szCs w:val="24"/>
        </w:rPr>
        <w:t>rukturalisme adalah fenomena sos</w:t>
      </w:r>
      <w:r w:rsidRPr="001E6E22">
        <w:rPr>
          <w:rFonts w:ascii="Times New Roman" w:hAnsi="Times New Roman" w:cs="Times New Roman"/>
          <w:sz w:val="24"/>
          <w:szCs w:val="24"/>
        </w:rPr>
        <w:t>ial yang secara internal dihubungkan dan diatur sesuai dengan beberapa pola yang tidak disadari.</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Hubungan-hubungan internal dan pola merupakan struktur, dan mengungkap struktur-struktur ini adalah objek studi manusia.</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Pada umumnya, sebuah struktur bersifat utuh, transformasional, dan meregulasi diri sendiri (self-regulatory).</w:t>
      </w:r>
      <w:proofErr w:type="gramEnd"/>
      <w:r w:rsidRPr="001E6E22">
        <w:rPr>
          <w:rFonts w:ascii="Times New Roman" w:hAnsi="Times New Roman" w:cs="Times New Roman"/>
          <w:sz w:val="24"/>
          <w:szCs w:val="24"/>
        </w:rPr>
        <w:t xml:space="preserve"> </w:t>
      </w:r>
    </w:p>
    <w:p w:rsidR="001E6E22" w:rsidRDefault="001E6E22" w:rsidP="00CF586A">
      <w:pPr>
        <w:spacing w:after="0" w:line="480" w:lineRule="auto"/>
        <w:ind w:firstLine="720"/>
        <w:jc w:val="both"/>
        <w:rPr>
          <w:rFonts w:ascii="Times New Roman" w:hAnsi="Times New Roman" w:cs="Times New Roman"/>
          <w:sz w:val="24"/>
          <w:szCs w:val="24"/>
        </w:rPr>
      </w:pPr>
      <w:proofErr w:type="gramStart"/>
      <w:r w:rsidRPr="001E6E22">
        <w:rPr>
          <w:rFonts w:ascii="Times New Roman" w:hAnsi="Times New Roman" w:cs="Times New Roman"/>
          <w:sz w:val="24"/>
          <w:szCs w:val="24"/>
        </w:rPr>
        <w:t>Strukturalisme adalah metodologi yang menekankan struktur daripada substansi dan hubungan daripada hal.</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Hal ini menyatakan bahwa sesuatu selalu keluar hanya sebagai elemen dari penanda suatu sistem.</w:t>
      </w:r>
      <w:proofErr w:type="gramEnd"/>
      <w:r w:rsidRPr="001E6E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Metodologi Struktural sesungguhnya berasal dari struktural linguistik dari Saussure, yang menggambarkan bahwa bahasa sebagai sebuah tanda dari aturan sistem sosial.</w:t>
      </w:r>
      <w:proofErr w:type="gramEnd"/>
      <w:r w:rsidRPr="001E6E22">
        <w:rPr>
          <w:rFonts w:ascii="Times New Roman" w:hAnsi="Times New Roman" w:cs="Times New Roman"/>
          <w:sz w:val="24"/>
          <w:szCs w:val="24"/>
        </w:rPr>
        <w:t xml:space="preserve"> Baru pada tahun 1940, </w:t>
      </w:r>
      <w:proofErr w:type="gramStart"/>
      <w:r w:rsidRPr="001E6E22">
        <w:rPr>
          <w:rFonts w:ascii="Times New Roman" w:hAnsi="Times New Roman" w:cs="Times New Roman"/>
          <w:sz w:val="24"/>
          <w:szCs w:val="24"/>
        </w:rPr>
        <w:t>ia</w:t>
      </w:r>
      <w:proofErr w:type="gramEnd"/>
      <w:r w:rsidRPr="001E6E22">
        <w:rPr>
          <w:rFonts w:ascii="Times New Roman" w:hAnsi="Times New Roman" w:cs="Times New Roman"/>
          <w:sz w:val="24"/>
          <w:szCs w:val="24"/>
        </w:rPr>
        <w:t xml:space="preserve"> mengusulkan bahwa fokus yang tepat penyelidikan antropologi berada di mendasari pola-pola pemikiran manusia yang menghasilkan kategori budaya yang mengatur pandangan dunia sampai sekarang dipelajari. </w:t>
      </w:r>
    </w:p>
    <w:p w:rsidR="00DE1814" w:rsidRDefault="001E6E22" w:rsidP="00CF586A">
      <w:pPr>
        <w:spacing w:after="0" w:line="480" w:lineRule="auto"/>
        <w:ind w:firstLine="720"/>
        <w:jc w:val="both"/>
        <w:rPr>
          <w:rFonts w:ascii="Times New Roman" w:hAnsi="Times New Roman" w:cs="Times New Roman"/>
          <w:sz w:val="24"/>
          <w:szCs w:val="24"/>
        </w:rPr>
      </w:pPr>
      <w:proofErr w:type="gramStart"/>
      <w:r w:rsidRPr="001E6E22">
        <w:rPr>
          <w:rFonts w:ascii="Times New Roman" w:hAnsi="Times New Roman" w:cs="Times New Roman"/>
          <w:sz w:val="24"/>
          <w:szCs w:val="24"/>
        </w:rPr>
        <w:t>Kemudian pada tahun 1960, Claude Levi-Strauss melanjutkan metodologi ini, tidak hanya untuk antropologi (strukturalisme antropologi) tetapi, memang, untuk penanda semua sistem.</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Namum memang Levi-Strausslah pada umumnya yang dianggap sebagai pendiri strukturalisme modern.</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Melalui karyanya, strukturalisme menjadi tren intelektual utama di Eropa Barat, khususnya Perancis, dan sangat mempengaruhi studi tentang ilmu-ilmu manusia.</w:t>
      </w:r>
      <w:proofErr w:type="gramEnd"/>
      <w:r w:rsidRPr="001E6E22">
        <w:rPr>
          <w:rFonts w:ascii="Times New Roman" w:hAnsi="Times New Roman" w:cs="Times New Roman"/>
          <w:sz w:val="24"/>
          <w:szCs w:val="24"/>
        </w:rPr>
        <w:t xml:space="preserve"> </w:t>
      </w:r>
    </w:p>
    <w:p w:rsidR="00DE1814" w:rsidRDefault="001E6E22" w:rsidP="00CF586A">
      <w:pPr>
        <w:spacing w:after="0" w:line="480" w:lineRule="auto"/>
        <w:ind w:firstLine="720"/>
        <w:jc w:val="both"/>
        <w:rPr>
          <w:rFonts w:ascii="Times New Roman" w:hAnsi="Times New Roman" w:cs="Times New Roman"/>
          <w:sz w:val="24"/>
          <w:szCs w:val="24"/>
        </w:rPr>
      </w:pPr>
      <w:r w:rsidRPr="001E6E22">
        <w:rPr>
          <w:rFonts w:ascii="Times New Roman" w:hAnsi="Times New Roman" w:cs="Times New Roman"/>
          <w:sz w:val="24"/>
          <w:szCs w:val="24"/>
        </w:rPr>
        <w:t xml:space="preserve">Pada tahun 1972, Levi-Strauss mengeluarkan bukunya yang berjudul Strukturalisme dan Ekologi menjelaskan secara rinci rincian prinsip dari </w:t>
      </w:r>
      <w:proofErr w:type="gramStart"/>
      <w:r w:rsidRPr="001E6E22">
        <w:rPr>
          <w:rFonts w:ascii="Times New Roman" w:hAnsi="Times New Roman" w:cs="Times New Roman"/>
          <w:sz w:val="24"/>
          <w:szCs w:val="24"/>
        </w:rPr>
        <w:t>apa</w:t>
      </w:r>
      <w:proofErr w:type="gramEnd"/>
      <w:r w:rsidRPr="001E6E22">
        <w:rPr>
          <w:rFonts w:ascii="Times New Roman" w:hAnsi="Times New Roman" w:cs="Times New Roman"/>
          <w:sz w:val="24"/>
          <w:szCs w:val="24"/>
        </w:rPr>
        <w:t xml:space="preserve"> yang akan menjadi antropologi struktural. Di dalamnya, </w:t>
      </w:r>
      <w:proofErr w:type="gramStart"/>
      <w:r w:rsidRPr="001E6E22">
        <w:rPr>
          <w:rFonts w:ascii="Times New Roman" w:hAnsi="Times New Roman" w:cs="Times New Roman"/>
          <w:sz w:val="24"/>
          <w:szCs w:val="24"/>
        </w:rPr>
        <w:t>ia</w:t>
      </w:r>
      <w:proofErr w:type="gramEnd"/>
      <w:r w:rsidRPr="001E6E22">
        <w:rPr>
          <w:rFonts w:ascii="Times New Roman" w:hAnsi="Times New Roman" w:cs="Times New Roman"/>
          <w:sz w:val="24"/>
          <w:szCs w:val="24"/>
        </w:rPr>
        <w:t xml:space="preserve"> mengusulkan bahwa budaya, seperti bahasa, terdiri dari aturan tersembunyi y</w:t>
      </w:r>
      <w:r w:rsidR="00DE1814">
        <w:rPr>
          <w:rFonts w:ascii="Times New Roman" w:hAnsi="Times New Roman" w:cs="Times New Roman"/>
          <w:sz w:val="24"/>
          <w:szCs w:val="24"/>
        </w:rPr>
        <w:t>ang mengatur perilaku praktisi.</w:t>
      </w:r>
      <w:r w:rsidRPr="001E6E22">
        <w:rPr>
          <w:rFonts w:ascii="Times New Roman" w:hAnsi="Times New Roman" w:cs="Times New Roman"/>
          <w:sz w:val="24"/>
          <w:szCs w:val="24"/>
        </w:rPr>
        <w:t xml:space="preserve"> Apa yang membuat budaya yang unik dan berbeda dari satu sama lain adalah aturan tersembunyi bagi pemahaman anggota tetapi tidak dapat mengartikulasikan, dengan demikian, tujuan antropologi struktural adalah untuk </w:t>
      </w:r>
      <w:r w:rsidRPr="001E6E22">
        <w:rPr>
          <w:rFonts w:ascii="Times New Roman" w:hAnsi="Times New Roman" w:cs="Times New Roman"/>
          <w:sz w:val="24"/>
          <w:szCs w:val="24"/>
        </w:rPr>
        <w:lastRenderedPageBreak/>
        <w:t xml:space="preserve">mengidentifikasi aturan-aturan ini. Dia mempertahankan budaya yang adalah proses dialektika: tesis, antitesis, dan sintesis. </w:t>
      </w:r>
    </w:p>
    <w:p w:rsidR="001E6E22" w:rsidRDefault="001E6E22" w:rsidP="00CF586A">
      <w:pPr>
        <w:spacing w:after="0" w:line="480" w:lineRule="auto"/>
        <w:ind w:firstLine="720"/>
        <w:jc w:val="both"/>
        <w:rPr>
          <w:rFonts w:ascii="Times New Roman" w:hAnsi="Times New Roman" w:cs="Times New Roman"/>
          <w:sz w:val="24"/>
          <w:szCs w:val="24"/>
        </w:rPr>
      </w:pPr>
      <w:r w:rsidRPr="001E6E22">
        <w:rPr>
          <w:rFonts w:ascii="Times New Roman" w:hAnsi="Times New Roman" w:cs="Times New Roman"/>
          <w:sz w:val="24"/>
          <w:szCs w:val="24"/>
        </w:rPr>
        <w:t xml:space="preserve">Ahli antropologi mungkin menemukan proses berpikir yang mendasari perilaku manusia dengan memeriksa hal-hal seperti kekerabatan, mitos, dan bahasa. </w:t>
      </w:r>
      <w:proofErr w:type="gramStart"/>
      <w:r w:rsidRPr="001E6E22">
        <w:rPr>
          <w:rFonts w:ascii="Times New Roman" w:hAnsi="Times New Roman" w:cs="Times New Roman"/>
          <w:sz w:val="24"/>
          <w:szCs w:val="24"/>
        </w:rPr>
        <w:t>Lebih lanjut, bahwa ada realitas tersembunyi di balik semua ekspresi budaya.</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Selanjutnya strukturalis bertujuan untuk memahami makna yang mendasari pemikiran manusia yang terungkap melalui aktivitas budaya.</w:t>
      </w:r>
      <w:proofErr w:type="gramEnd"/>
      <w:r w:rsidRPr="001E6E22">
        <w:rPr>
          <w:rFonts w:ascii="Times New Roman" w:hAnsi="Times New Roman" w:cs="Times New Roman"/>
          <w:sz w:val="24"/>
          <w:szCs w:val="24"/>
        </w:rPr>
        <w:t xml:space="preserve"> </w:t>
      </w:r>
      <w:proofErr w:type="gramStart"/>
      <w:r w:rsidRPr="001E6E22">
        <w:rPr>
          <w:rFonts w:ascii="Times New Roman" w:hAnsi="Times New Roman" w:cs="Times New Roman"/>
          <w:sz w:val="24"/>
          <w:szCs w:val="24"/>
        </w:rPr>
        <w:t>Pada dasarnya, unsur-unsur budaya yang tidak jelas dalam dan dari dirinya sendiri, melainkan merupakan bagian dari sistem yang berarti.</w:t>
      </w:r>
      <w:proofErr w:type="gramEnd"/>
      <w:r w:rsidRPr="001E6E22">
        <w:rPr>
          <w:rFonts w:ascii="Times New Roman" w:hAnsi="Times New Roman" w:cs="Times New Roman"/>
          <w:sz w:val="24"/>
          <w:szCs w:val="24"/>
        </w:rPr>
        <w:t xml:space="preserve"> Sebagai model analitis, strukturalisme menganggap universalitas proses pemikiran manusia dalam upaya untuk menjelaskan "struktur dalam" atau makna yang mendasari </w:t>
      </w:r>
      <w:r w:rsidR="00DE1814">
        <w:rPr>
          <w:rFonts w:ascii="Times New Roman" w:hAnsi="Times New Roman" w:cs="Times New Roman"/>
          <w:sz w:val="24"/>
          <w:szCs w:val="24"/>
        </w:rPr>
        <w:t>yang ada dalam fenomena budaya.</w:t>
      </w:r>
    </w:p>
    <w:p w:rsidR="003B7651" w:rsidRDefault="003570F8" w:rsidP="003B7651">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teks </w:t>
      </w:r>
      <w:r>
        <w:rPr>
          <w:rFonts w:ascii="Times New Roman" w:hAnsi="Times New Roman" w:cs="Times New Roman"/>
          <w:i/>
          <w:sz w:val="24"/>
          <w:szCs w:val="24"/>
        </w:rPr>
        <w:t xml:space="preserve">Kaba Puti Nilam Cayo </w:t>
      </w:r>
      <w:r>
        <w:rPr>
          <w:rFonts w:ascii="Times New Roman" w:hAnsi="Times New Roman" w:cs="Times New Roman"/>
          <w:sz w:val="24"/>
          <w:szCs w:val="24"/>
        </w:rPr>
        <w:t xml:space="preserve">fakta yang ingin diungkap adalah adanya paham animisme dan dinamisme </w:t>
      </w:r>
      <w:r w:rsidR="00A97028">
        <w:rPr>
          <w:rFonts w:ascii="Times New Roman" w:hAnsi="Times New Roman" w:cs="Times New Roman"/>
          <w:sz w:val="24"/>
          <w:szCs w:val="24"/>
        </w:rPr>
        <w:t>serta kepercayaan terhadap manusia dan benda yang dikeramatkan.</w:t>
      </w:r>
      <w:proofErr w:type="gramEnd"/>
      <w:r w:rsidR="00A97028">
        <w:rPr>
          <w:rFonts w:ascii="Times New Roman" w:hAnsi="Times New Roman" w:cs="Times New Roman"/>
          <w:sz w:val="24"/>
          <w:szCs w:val="24"/>
        </w:rPr>
        <w:t xml:space="preserve"> </w:t>
      </w:r>
      <w:proofErr w:type="gramStart"/>
      <w:r w:rsidR="00A97028">
        <w:rPr>
          <w:rFonts w:ascii="Times New Roman" w:hAnsi="Times New Roman" w:cs="Times New Roman"/>
          <w:sz w:val="24"/>
          <w:szCs w:val="24"/>
        </w:rPr>
        <w:t>paham</w:t>
      </w:r>
      <w:proofErr w:type="gramEnd"/>
      <w:r w:rsidR="00A97028">
        <w:rPr>
          <w:rFonts w:ascii="Times New Roman" w:hAnsi="Times New Roman" w:cs="Times New Roman"/>
          <w:sz w:val="24"/>
          <w:szCs w:val="24"/>
        </w:rPr>
        <w:t xml:space="preserve"> animisme dan dinamisme </w:t>
      </w:r>
      <w:r>
        <w:rPr>
          <w:rFonts w:ascii="Times New Roman" w:hAnsi="Times New Roman" w:cs="Times New Roman"/>
          <w:sz w:val="24"/>
          <w:szCs w:val="24"/>
        </w:rPr>
        <w:t xml:space="preserve">merujuk kepada ramalan, </w:t>
      </w:r>
      <w:r w:rsidR="00A97028">
        <w:rPr>
          <w:rFonts w:ascii="Times New Roman" w:hAnsi="Times New Roman" w:cs="Times New Roman"/>
          <w:sz w:val="24"/>
          <w:szCs w:val="24"/>
        </w:rPr>
        <w:t xml:space="preserve">gajah keramata dan pertapa sakti. </w:t>
      </w:r>
      <w:proofErr w:type="gramStart"/>
      <w:r w:rsidR="00A97028">
        <w:rPr>
          <w:rFonts w:ascii="Times New Roman" w:hAnsi="Times New Roman" w:cs="Times New Roman"/>
          <w:sz w:val="24"/>
          <w:szCs w:val="24"/>
        </w:rPr>
        <w:t>Sedangkan manusia dan benda yang dikeramatkan merujuk kepada tokoh Gombang Alam dan Ambun Suri sementara benda yang dikeramatkan merujuk kepada tongkat keramat dan mustika naga</w:t>
      </w:r>
      <w:r w:rsidR="003B7651">
        <w:rPr>
          <w:rFonts w:ascii="Times New Roman" w:hAnsi="Times New Roman" w:cs="Times New Roman"/>
          <w:sz w:val="24"/>
          <w:szCs w:val="24"/>
        </w:rPr>
        <w:t>.</w:t>
      </w:r>
      <w:proofErr w:type="gramEnd"/>
    </w:p>
    <w:p w:rsidR="003B7651" w:rsidRDefault="003B7651" w:rsidP="003B7651">
      <w:pPr>
        <w:spacing w:after="0" w:line="480" w:lineRule="auto"/>
        <w:ind w:firstLine="720"/>
        <w:jc w:val="both"/>
        <w:rPr>
          <w:rFonts w:ascii="Times New Roman" w:hAnsi="Times New Roman" w:cs="Times New Roman"/>
          <w:sz w:val="24"/>
          <w:szCs w:val="24"/>
        </w:rPr>
      </w:pPr>
      <w:proofErr w:type="gramStart"/>
      <w:r w:rsidRPr="00783B74">
        <w:rPr>
          <w:rFonts w:ascii="Times New Roman" w:hAnsi="Times New Roman" w:cs="Times New Roman"/>
          <w:i/>
          <w:sz w:val="24"/>
          <w:szCs w:val="24"/>
        </w:rPr>
        <w:t>Animisme</w:t>
      </w:r>
      <w:r w:rsidRPr="004F212A">
        <w:rPr>
          <w:rFonts w:ascii="Times New Roman" w:hAnsi="Times New Roman" w:cs="Times New Roman"/>
          <w:sz w:val="24"/>
          <w:szCs w:val="24"/>
        </w:rPr>
        <w:t xml:space="preserve"> adalah istilah dalam bidang antropologi yang merujuk kepada kepercaya</w:t>
      </w:r>
      <w:r>
        <w:rPr>
          <w:rFonts w:ascii="Times New Roman" w:hAnsi="Times New Roman" w:cs="Times New Roman"/>
          <w:sz w:val="24"/>
          <w:szCs w:val="24"/>
        </w:rPr>
        <w:t>an manusia purba atau primitif (Graham Harvey, 2006:6).</w:t>
      </w:r>
      <w:proofErr w:type="gramEnd"/>
      <w:r w:rsidRPr="004F212A">
        <w:rPr>
          <w:rFonts w:ascii="Times New Roman" w:hAnsi="Times New Roman" w:cs="Times New Roman"/>
          <w:sz w:val="24"/>
          <w:szCs w:val="24"/>
        </w:rPr>
        <w:t xml:space="preserve"> </w:t>
      </w:r>
      <w:proofErr w:type="gramStart"/>
      <w:r w:rsidRPr="004F212A">
        <w:rPr>
          <w:rFonts w:ascii="Times New Roman" w:hAnsi="Times New Roman" w:cs="Times New Roman"/>
          <w:sz w:val="24"/>
          <w:szCs w:val="24"/>
        </w:rPr>
        <w:t xml:space="preserve">Ahli antropologi bersepakat bahwa definisi </w:t>
      </w:r>
      <w:r w:rsidRPr="00783B74">
        <w:rPr>
          <w:rFonts w:ascii="Times New Roman" w:hAnsi="Times New Roman" w:cs="Times New Roman"/>
          <w:i/>
          <w:sz w:val="24"/>
          <w:szCs w:val="24"/>
        </w:rPr>
        <w:t>animisme</w:t>
      </w:r>
      <w:r w:rsidRPr="004F212A">
        <w:rPr>
          <w:rFonts w:ascii="Times New Roman" w:hAnsi="Times New Roman" w:cs="Times New Roman"/>
          <w:sz w:val="24"/>
          <w:szCs w:val="24"/>
        </w:rPr>
        <w:t xml:space="preserve"> menurut etimologi berasal dari</w:t>
      </w:r>
      <w:r>
        <w:rPr>
          <w:rFonts w:ascii="Times New Roman" w:hAnsi="Times New Roman" w:cs="Times New Roman"/>
          <w:sz w:val="24"/>
          <w:szCs w:val="24"/>
        </w:rPr>
        <w:t xml:space="preserve"> kata</w:t>
      </w:r>
      <w:r w:rsidRPr="004F212A">
        <w:rPr>
          <w:rFonts w:ascii="Times New Roman" w:hAnsi="Times New Roman" w:cs="Times New Roman"/>
          <w:sz w:val="24"/>
          <w:szCs w:val="24"/>
        </w:rPr>
        <w:t xml:space="preserve"> </w:t>
      </w:r>
      <w:r w:rsidRPr="004F212A">
        <w:rPr>
          <w:rFonts w:ascii="Times New Roman" w:hAnsi="Times New Roman" w:cs="Times New Roman"/>
          <w:i/>
          <w:sz w:val="24"/>
          <w:szCs w:val="24"/>
        </w:rPr>
        <w:t>animaus</w:t>
      </w:r>
      <w:r w:rsidRPr="004F212A">
        <w:rPr>
          <w:rFonts w:ascii="Times New Roman" w:hAnsi="Times New Roman" w:cs="Times New Roman"/>
          <w:sz w:val="24"/>
          <w:szCs w:val="24"/>
        </w:rPr>
        <w:t xml:space="preserve"> atau </w:t>
      </w:r>
      <w:r w:rsidRPr="004F212A">
        <w:rPr>
          <w:rFonts w:ascii="Times New Roman" w:hAnsi="Times New Roman" w:cs="Times New Roman"/>
          <w:i/>
          <w:sz w:val="24"/>
          <w:szCs w:val="24"/>
        </w:rPr>
        <w:t>anima</w:t>
      </w:r>
      <w:r w:rsidRPr="004F212A">
        <w:rPr>
          <w:rFonts w:ascii="Times New Roman" w:hAnsi="Times New Roman" w:cs="Times New Roman"/>
          <w:sz w:val="24"/>
          <w:szCs w:val="24"/>
        </w:rPr>
        <w:t xml:space="preserve"> dalam bahasa Latin yang berm</w:t>
      </w:r>
      <w:r>
        <w:rPr>
          <w:rFonts w:ascii="Times New Roman" w:hAnsi="Times New Roman" w:cs="Times New Roman"/>
          <w:sz w:val="24"/>
          <w:szCs w:val="24"/>
        </w:rPr>
        <w:t>aksud jiwa, roh atau kehidupan (E. B. Tylor, 1871:391).</w:t>
      </w:r>
      <w:proofErr w:type="gramEnd"/>
      <w:r w:rsidRPr="004F212A">
        <w:rPr>
          <w:rFonts w:ascii="Times New Roman" w:hAnsi="Times New Roman" w:cs="Times New Roman"/>
          <w:sz w:val="24"/>
          <w:szCs w:val="24"/>
        </w:rPr>
        <w:t xml:space="preserve"> </w:t>
      </w:r>
      <w:proofErr w:type="gramStart"/>
      <w:r w:rsidRPr="004F212A">
        <w:rPr>
          <w:rFonts w:ascii="Times New Roman" w:hAnsi="Times New Roman" w:cs="Times New Roman"/>
          <w:sz w:val="24"/>
          <w:szCs w:val="24"/>
        </w:rPr>
        <w:t xml:space="preserve">Menurut terminologi, </w:t>
      </w:r>
      <w:r w:rsidRPr="00783B74">
        <w:rPr>
          <w:rFonts w:ascii="Times New Roman" w:hAnsi="Times New Roman" w:cs="Times New Roman"/>
          <w:i/>
          <w:sz w:val="24"/>
          <w:szCs w:val="24"/>
        </w:rPr>
        <w:t>animisme</w:t>
      </w:r>
      <w:r w:rsidRPr="004F212A">
        <w:rPr>
          <w:rFonts w:ascii="Times New Roman" w:hAnsi="Times New Roman" w:cs="Times New Roman"/>
          <w:sz w:val="24"/>
          <w:szCs w:val="24"/>
        </w:rPr>
        <w:t xml:space="preserve"> adalah kepercayaan bahwa setiap sesuatu yang wujud di muka bumi ini seperti batu, kayu, angin dan lain</w:t>
      </w:r>
      <w:r>
        <w:rPr>
          <w:rFonts w:ascii="Times New Roman" w:hAnsi="Times New Roman" w:cs="Times New Roman"/>
          <w:sz w:val="24"/>
          <w:szCs w:val="24"/>
        </w:rPr>
        <w:t>-lain mempunyai jiwa atau roh (Kamus Dewan, 2005:62).</w:t>
      </w:r>
      <w:proofErr w:type="gramEnd"/>
      <w:r w:rsidRPr="004F212A">
        <w:rPr>
          <w:rFonts w:ascii="Times New Roman" w:hAnsi="Times New Roman" w:cs="Times New Roman"/>
          <w:sz w:val="24"/>
          <w:szCs w:val="24"/>
        </w:rPr>
        <w:t xml:space="preserve"> </w:t>
      </w:r>
    </w:p>
    <w:p w:rsidR="003B7651" w:rsidRDefault="003B7651" w:rsidP="003B7651">
      <w:pPr>
        <w:spacing w:after="0" w:line="480" w:lineRule="auto"/>
        <w:ind w:firstLine="720"/>
        <w:jc w:val="both"/>
        <w:rPr>
          <w:rFonts w:ascii="Times New Roman" w:hAnsi="Times New Roman" w:cs="Times New Roman"/>
          <w:sz w:val="24"/>
          <w:szCs w:val="24"/>
        </w:rPr>
      </w:pPr>
      <w:r w:rsidRPr="004F212A">
        <w:rPr>
          <w:rFonts w:ascii="Times New Roman" w:hAnsi="Times New Roman" w:cs="Times New Roman"/>
          <w:sz w:val="24"/>
          <w:szCs w:val="24"/>
        </w:rPr>
        <w:lastRenderedPageBreak/>
        <w:t xml:space="preserve">Menurut E. B. Tylor, </w:t>
      </w:r>
      <w:r w:rsidRPr="00783B74">
        <w:rPr>
          <w:rFonts w:ascii="Times New Roman" w:hAnsi="Times New Roman" w:cs="Times New Roman"/>
          <w:i/>
          <w:sz w:val="24"/>
          <w:szCs w:val="24"/>
        </w:rPr>
        <w:t>animisme</w:t>
      </w:r>
      <w:r w:rsidRPr="004F212A">
        <w:rPr>
          <w:rFonts w:ascii="Times New Roman" w:hAnsi="Times New Roman" w:cs="Times New Roman"/>
          <w:sz w:val="24"/>
          <w:szCs w:val="24"/>
        </w:rPr>
        <w:t xml:space="preserve"> secara umumnya merujuk kepada suatu </w:t>
      </w:r>
      <w:r>
        <w:rPr>
          <w:rFonts w:ascii="Times New Roman" w:hAnsi="Times New Roman" w:cs="Times New Roman"/>
          <w:sz w:val="24"/>
          <w:szCs w:val="24"/>
        </w:rPr>
        <w:t>doktrin tentang roh dan kekuatan</w:t>
      </w:r>
      <w:r w:rsidRPr="004F212A">
        <w:rPr>
          <w:rFonts w:ascii="Times New Roman" w:hAnsi="Times New Roman" w:cs="Times New Roman"/>
          <w:sz w:val="24"/>
          <w:szCs w:val="24"/>
        </w:rPr>
        <w:t xml:space="preserve"> (1871:391). </w:t>
      </w:r>
      <w:r w:rsidRPr="00783B74">
        <w:rPr>
          <w:rFonts w:ascii="Times New Roman" w:hAnsi="Times New Roman" w:cs="Times New Roman"/>
          <w:i/>
          <w:sz w:val="24"/>
          <w:szCs w:val="24"/>
        </w:rPr>
        <w:t>Animisme</w:t>
      </w:r>
      <w:r w:rsidRPr="004F212A">
        <w:rPr>
          <w:rFonts w:ascii="Times New Roman" w:hAnsi="Times New Roman" w:cs="Times New Roman"/>
          <w:sz w:val="24"/>
          <w:szCs w:val="24"/>
        </w:rPr>
        <w:t xml:space="preserve"> juga </w:t>
      </w:r>
      <w:r>
        <w:rPr>
          <w:rFonts w:ascii="Times New Roman" w:hAnsi="Times New Roman" w:cs="Times New Roman"/>
          <w:sz w:val="24"/>
          <w:szCs w:val="24"/>
        </w:rPr>
        <w:t>merujuk pada</w:t>
      </w:r>
      <w:r w:rsidRPr="004F212A">
        <w:rPr>
          <w:rFonts w:ascii="Times New Roman" w:hAnsi="Times New Roman" w:cs="Times New Roman"/>
          <w:sz w:val="24"/>
          <w:szCs w:val="24"/>
        </w:rPr>
        <w:t xml:space="preserve"> kepercayaan </w:t>
      </w:r>
      <w:r>
        <w:rPr>
          <w:rFonts w:ascii="Times New Roman" w:hAnsi="Times New Roman" w:cs="Times New Roman"/>
          <w:sz w:val="24"/>
          <w:szCs w:val="24"/>
        </w:rPr>
        <w:t>terhadap</w:t>
      </w:r>
      <w:r w:rsidRPr="004F212A">
        <w:rPr>
          <w:rFonts w:ascii="Times New Roman" w:hAnsi="Times New Roman" w:cs="Times New Roman"/>
          <w:sz w:val="24"/>
          <w:szCs w:val="24"/>
        </w:rPr>
        <w:t xml:space="preserve"> makhluk-makhluk berjiwa yang meliputi dua bentuk, </w:t>
      </w:r>
      <w:r>
        <w:rPr>
          <w:rFonts w:ascii="Times New Roman" w:hAnsi="Times New Roman" w:cs="Times New Roman"/>
          <w:sz w:val="24"/>
          <w:szCs w:val="24"/>
        </w:rPr>
        <w:t>yaitu kepercayaan bah</w:t>
      </w:r>
      <w:r w:rsidRPr="004F212A">
        <w:rPr>
          <w:rFonts w:ascii="Times New Roman" w:hAnsi="Times New Roman" w:cs="Times New Roman"/>
          <w:sz w:val="24"/>
          <w:szCs w:val="24"/>
        </w:rPr>
        <w:t xml:space="preserve">wa manusia mempunyai jiwa yang kekal walaupun setelah </w:t>
      </w:r>
      <w:r>
        <w:rPr>
          <w:rFonts w:ascii="Times New Roman" w:hAnsi="Times New Roman" w:cs="Times New Roman"/>
          <w:sz w:val="24"/>
          <w:szCs w:val="24"/>
        </w:rPr>
        <w:t>kematiannya dan kepercayaan bah</w:t>
      </w:r>
      <w:r w:rsidRPr="004F212A">
        <w:rPr>
          <w:rFonts w:ascii="Times New Roman" w:hAnsi="Times New Roman" w:cs="Times New Roman"/>
          <w:sz w:val="24"/>
          <w:szCs w:val="24"/>
        </w:rPr>
        <w:t>wa jiwa juga ada</w:t>
      </w:r>
      <w:r>
        <w:rPr>
          <w:rFonts w:ascii="Times New Roman" w:hAnsi="Times New Roman" w:cs="Times New Roman"/>
          <w:sz w:val="24"/>
          <w:szCs w:val="24"/>
        </w:rPr>
        <w:t xml:space="preserve"> pada makhluk-makhluk lain </w:t>
      </w:r>
      <w:r w:rsidRPr="0067170B">
        <w:rPr>
          <w:rFonts w:ascii="Times New Roman" w:hAnsi="Times New Roman" w:cs="Times New Roman"/>
          <w:sz w:val="24"/>
          <w:szCs w:val="24"/>
        </w:rPr>
        <w:t>(Mariasusai Dhavamony</w:t>
      </w:r>
      <w:r>
        <w:rPr>
          <w:rFonts w:ascii="Times New Roman" w:hAnsi="Times New Roman" w:cs="Times New Roman"/>
          <w:sz w:val="24"/>
          <w:szCs w:val="24"/>
        </w:rPr>
        <w:t>, 2011:66).</w:t>
      </w:r>
      <w:r w:rsidRPr="004F212A">
        <w:rPr>
          <w:rFonts w:ascii="Times New Roman" w:hAnsi="Times New Roman" w:cs="Times New Roman"/>
          <w:sz w:val="24"/>
          <w:szCs w:val="24"/>
        </w:rPr>
        <w:t xml:space="preserve"> </w:t>
      </w:r>
    </w:p>
    <w:p w:rsidR="003B7651" w:rsidRDefault="003B7651" w:rsidP="003B7651">
      <w:pPr>
        <w:spacing w:after="0" w:line="480" w:lineRule="auto"/>
        <w:ind w:firstLine="720"/>
        <w:jc w:val="both"/>
        <w:rPr>
          <w:rFonts w:ascii="Times New Roman" w:hAnsi="Times New Roman" w:cs="Times New Roman"/>
          <w:sz w:val="24"/>
          <w:szCs w:val="24"/>
        </w:rPr>
      </w:pPr>
      <w:proofErr w:type="gramStart"/>
      <w:r>
        <w:rPr>
          <w:rFonts w:ascii="Times New Roman" w:hAnsi="Times New Roman"/>
          <w:sz w:val="24"/>
          <w:szCs w:val="24"/>
        </w:rPr>
        <w:t xml:space="preserve">Sedangkan </w:t>
      </w:r>
      <w:r w:rsidRPr="00783B74">
        <w:rPr>
          <w:rFonts w:ascii="Times New Roman" w:hAnsi="Times New Roman"/>
          <w:i/>
          <w:sz w:val="24"/>
          <w:szCs w:val="24"/>
        </w:rPr>
        <w:t>dinamisme</w:t>
      </w:r>
      <w:r>
        <w:rPr>
          <w:rFonts w:ascii="Times New Roman" w:hAnsi="Times New Roman"/>
          <w:sz w:val="24"/>
          <w:szCs w:val="24"/>
        </w:rPr>
        <w:t xml:space="preserve"> merupakan kepercayaan kepada suatu daya, kekuatan atau kekuasaan yang dianggap keramat / halus.</w:t>
      </w:r>
      <w:proofErr w:type="gramEnd"/>
      <w:r>
        <w:rPr>
          <w:rFonts w:ascii="Times New Roman" w:hAnsi="Times New Roman"/>
          <w:sz w:val="24"/>
          <w:szCs w:val="24"/>
        </w:rPr>
        <w:t xml:space="preserve"> </w:t>
      </w:r>
      <w:r w:rsidRPr="00100314">
        <w:rPr>
          <w:rFonts w:ascii="Times New Roman" w:hAnsi="Times New Roman" w:cs="Times New Roman"/>
          <w:sz w:val="24"/>
          <w:szCs w:val="24"/>
        </w:rPr>
        <w:t xml:space="preserve">Perkataan </w:t>
      </w:r>
      <w:r w:rsidRPr="00783B74">
        <w:rPr>
          <w:rFonts w:ascii="Times New Roman" w:hAnsi="Times New Roman" w:cs="Times New Roman"/>
          <w:i/>
          <w:sz w:val="24"/>
          <w:szCs w:val="24"/>
        </w:rPr>
        <w:t>dinamisme</w:t>
      </w:r>
      <w:r w:rsidRPr="00100314">
        <w:rPr>
          <w:rFonts w:ascii="Times New Roman" w:hAnsi="Times New Roman" w:cs="Times New Roman"/>
          <w:sz w:val="24"/>
          <w:szCs w:val="24"/>
        </w:rPr>
        <w:t xml:space="preserve"> berasal dari bahasa Yunani, yaitu </w:t>
      </w:r>
      <w:r w:rsidRPr="00145C11">
        <w:rPr>
          <w:rFonts w:ascii="Times New Roman" w:hAnsi="Times New Roman" w:cs="Times New Roman"/>
          <w:i/>
          <w:sz w:val="24"/>
          <w:szCs w:val="24"/>
        </w:rPr>
        <w:t>dunamos</w:t>
      </w:r>
      <w:r w:rsidRPr="00100314">
        <w:rPr>
          <w:rFonts w:ascii="Times New Roman" w:hAnsi="Times New Roman" w:cs="Times New Roman"/>
          <w:sz w:val="24"/>
          <w:szCs w:val="24"/>
        </w:rPr>
        <w:t xml:space="preserve">, sedangkan dalam bahasa Inggris berarti </w:t>
      </w:r>
      <w:r w:rsidRPr="00100314">
        <w:rPr>
          <w:rFonts w:ascii="Times New Roman" w:hAnsi="Times New Roman" w:cs="Times New Roman"/>
          <w:i/>
          <w:sz w:val="24"/>
          <w:szCs w:val="24"/>
        </w:rPr>
        <w:t>dynamic</w:t>
      </w:r>
      <w:r w:rsidRPr="00100314">
        <w:rPr>
          <w:rFonts w:ascii="Times New Roman" w:hAnsi="Times New Roman" w:cs="Times New Roman"/>
          <w:sz w:val="24"/>
          <w:szCs w:val="24"/>
        </w:rPr>
        <w:t xml:space="preserve"> dan diterjemahkan kedalam </w:t>
      </w:r>
      <w:proofErr w:type="gramStart"/>
      <w:r w:rsidRPr="00100314">
        <w:rPr>
          <w:rFonts w:ascii="Times New Roman" w:hAnsi="Times New Roman" w:cs="Times New Roman"/>
          <w:sz w:val="24"/>
          <w:szCs w:val="24"/>
        </w:rPr>
        <w:t>bahasa</w:t>
      </w:r>
      <w:proofErr w:type="gramEnd"/>
      <w:r w:rsidRPr="00100314">
        <w:rPr>
          <w:rFonts w:ascii="Times New Roman" w:hAnsi="Times New Roman" w:cs="Times New Roman"/>
          <w:sz w:val="24"/>
          <w:szCs w:val="24"/>
        </w:rPr>
        <w:t xml:space="preserve"> Indonesia dengan arti kekuatan, daya, atau kekuasaan. </w:t>
      </w:r>
      <w:proofErr w:type="gramStart"/>
      <w:r w:rsidRPr="00100314">
        <w:rPr>
          <w:rFonts w:ascii="Times New Roman" w:hAnsi="Times New Roman" w:cs="Times New Roman"/>
          <w:sz w:val="24"/>
          <w:szCs w:val="24"/>
        </w:rPr>
        <w:t xml:space="preserve">Definisi </w:t>
      </w:r>
      <w:r w:rsidRPr="00783B74">
        <w:rPr>
          <w:rFonts w:ascii="Times New Roman" w:hAnsi="Times New Roman" w:cs="Times New Roman"/>
          <w:i/>
          <w:sz w:val="24"/>
          <w:szCs w:val="24"/>
        </w:rPr>
        <w:t>dinamisme</w:t>
      </w:r>
      <w:r w:rsidRPr="00100314">
        <w:rPr>
          <w:rFonts w:ascii="Times New Roman" w:hAnsi="Times New Roman" w:cs="Times New Roman"/>
          <w:sz w:val="24"/>
          <w:szCs w:val="24"/>
        </w:rPr>
        <w:t xml:space="preserve"> memiliki arti tentang kepercayaan terhadap benda-benda di sekitar manusia ya</w:t>
      </w:r>
      <w:r>
        <w:rPr>
          <w:rFonts w:ascii="Times New Roman" w:hAnsi="Times New Roman" w:cs="Times New Roman"/>
          <w:sz w:val="24"/>
          <w:szCs w:val="24"/>
        </w:rPr>
        <w:t>ng diyakini memiliki kekuatan ga</w:t>
      </w:r>
      <w:r w:rsidRPr="00100314">
        <w:rPr>
          <w:rFonts w:ascii="Times New Roman" w:hAnsi="Times New Roman" w:cs="Times New Roman"/>
          <w:sz w:val="24"/>
          <w:szCs w:val="24"/>
        </w:rPr>
        <w:t>ib.</w:t>
      </w:r>
      <w:proofErr w:type="gramEnd"/>
    </w:p>
    <w:p w:rsidR="003B7651" w:rsidRDefault="003B7651" w:rsidP="003B7651">
      <w:pPr>
        <w:spacing w:after="0" w:line="480" w:lineRule="auto"/>
        <w:ind w:firstLine="720"/>
        <w:jc w:val="both"/>
        <w:rPr>
          <w:rFonts w:ascii="Times New Roman" w:hAnsi="Times New Roman" w:cs="Times New Roman"/>
          <w:sz w:val="24"/>
          <w:szCs w:val="24"/>
        </w:rPr>
      </w:pPr>
      <w:proofErr w:type="gramStart"/>
      <w:r w:rsidRPr="00100314">
        <w:rPr>
          <w:rFonts w:ascii="Times New Roman" w:hAnsi="Times New Roman" w:cs="Times New Roman"/>
          <w:sz w:val="24"/>
          <w:szCs w:val="24"/>
        </w:rPr>
        <w:t>Dalam Ensiklopedi umum, dijumpai def</w:t>
      </w:r>
      <w:r>
        <w:rPr>
          <w:rFonts w:ascii="Times New Roman" w:hAnsi="Times New Roman" w:cs="Times New Roman"/>
          <w:sz w:val="24"/>
          <w:szCs w:val="24"/>
        </w:rPr>
        <w:t>i</w:t>
      </w:r>
      <w:r w:rsidRPr="00100314">
        <w:rPr>
          <w:rFonts w:ascii="Times New Roman" w:hAnsi="Times New Roman" w:cs="Times New Roman"/>
          <w:sz w:val="24"/>
          <w:szCs w:val="24"/>
        </w:rPr>
        <w:t xml:space="preserve">nisi </w:t>
      </w:r>
      <w:r w:rsidRPr="00783B74">
        <w:rPr>
          <w:rFonts w:ascii="Times New Roman" w:hAnsi="Times New Roman" w:cs="Times New Roman"/>
          <w:i/>
          <w:sz w:val="24"/>
          <w:szCs w:val="24"/>
        </w:rPr>
        <w:t>dinamisme</w:t>
      </w:r>
      <w:r w:rsidRPr="00100314">
        <w:rPr>
          <w:rFonts w:ascii="Times New Roman" w:hAnsi="Times New Roman" w:cs="Times New Roman"/>
          <w:sz w:val="24"/>
          <w:szCs w:val="24"/>
        </w:rPr>
        <w:t xml:space="preserve"> sebagai kepercayaan keagamaan primitif yang ada pada zaman sebelum kedatangan agama Hindu </w:t>
      </w:r>
      <w:r>
        <w:rPr>
          <w:rFonts w:ascii="Times New Roman" w:hAnsi="Times New Roman" w:cs="Times New Roman"/>
          <w:sz w:val="24"/>
          <w:szCs w:val="24"/>
        </w:rPr>
        <w:t xml:space="preserve">dan Budha </w:t>
      </w:r>
      <w:r w:rsidRPr="00100314">
        <w:rPr>
          <w:rFonts w:ascii="Times New Roman" w:hAnsi="Times New Roman" w:cs="Times New Roman"/>
          <w:sz w:val="24"/>
          <w:szCs w:val="24"/>
        </w:rPr>
        <w:t>di Indonesia.</w:t>
      </w:r>
      <w:proofErr w:type="gramEnd"/>
      <w:r w:rsidRPr="00100314">
        <w:rPr>
          <w:rFonts w:ascii="Times New Roman" w:hAnsi="Times New Roman" w:cs="Times New Roman"/>
          <w:sz w:val="24"/>
          <w:szCs w:val="24"/>
        </w:rPr>
        <w:t xml:space="preserve"> </w:t>
      </w:r>
      <w:r w:rsidRPr="00783B74">
        <w:rPr>
          <w:rFonts w:ascii="Times New Roman" w:hAnsi="Times New Roman" w:cs="Times New Roman"/>
          <w:i/>
          <w:sz w:val="24"/>
          <w:szCs w:val="24"/>
        </w:rPr>
        <w:t>Dinamisme</w:t>
      </w:r>
      <w:r w:rsidRPr="00100314">
        <w:rPr>
          <w:rFonts w:ascii="Times New Roman" w:hAnsi="Times New Roman" w:cs="Times New Roman"/>
          <w:sz w:val="24"/>
          <w:szCs w:val="24"/>
        </w:rPr>
        <w:t xml:space="preserve"> disebut juga dengan </w:t>
      </w:r>
      <w:proofErr w:type="gramStart"/>
      <w:r w:rsidRPr="00100314">
        <w:rPr>
          <w:rFonts w:ascii="Times New Roman" w:hAnsi="Times New Roman" w:cs="Times New Roman"/>
          <w:sz w:val="24"/>
          <w:szCs w:val="24"/>
        </w:rPr>
        <w:t>nama</w:t>
      </w:r>
      <w:proofErr w:type="gramEnd"/>
      <w:r w:rsidRPr="00100314">
        <w:rPr>
          <w:rFonts w:ascii="Times New Roman" w:hAnsi="Times New Roman" w:cs="Times New Roman"/>
          <w:sz w:val="24"/>
          <w:szCs w:val="24"/>
        </w:rPr>
        <w:t xml:space="preserve"> </w:t>
      </w:r>
      <w:r w:rsidRPr="00100314">
        <w:rPr>
          <w:rFonts w:ascii="Times New Roman" w:hAnsi="Times New Roman" w:cs="Times New Roman"/>
          <w:i/>
          <w:sz w:val="24"/>
          <w:szCs w:val="24"/>
        </w:rPr>
        <w:t>preanimisme</w:t>
      </w:r>
      <w:r w:rsidRPr="00100314">
        <w:rPr>
          <w:rFonts w:ascii="Times New Roman" w:hAnsi="Times New Roman" w:cs="Times New Roman"/>
          <w:sz w:val="24"/>
          <w:szCs w:val="24"/>
        </w:rPr>
        <w:t xml:space="preserve">, yang mengajarkan bahwa tiap-tiap benda atau makhluk mempunyai daya dan kekuatan. </w:t>
      </w:r>
      <w:proofErr w:type="gramStart"/>
      <w:r w:rsidRPr="00100314">
        <w:rPr>
          <w:rFonts w:ascii="Times New Roman" w:hAnsi="Times New Roman" w:cs="Times New Roman"/>
          <w:sz w:val="24"/>
          <w:szCs w:val="24"/>
        </w:rPr>
        <w:t>Maksud dari arti tadi adalah kesaktian dan kekuatan yang berada dalam zat suatu benda dan diyakini mampu memberikan manfaat atau marabahaya</w:t>
      </w:r>
      <w:r>
        <w:rPr>
          <w:rFonts w:ascii="Times New Roman" w:hAnsi="Times New Roman" w:cs="Times New Roman"/>
          <w:sz w:val="24"/>
          <w:szCs w:val="24"/>
        </w:rPr>
        <w:t xml:space="preserve"> bagi yang memilikinya</w:t>
      </w:r>
      <w:r w:rsidRPr="00100314">
        <w:rPr>
          <w:rFonts w:ascii="Times New Roman" w:hAnsi="Times New Roman" w:cs="Times New Roman"/>
          <w:sz w:val="24"/>
          <w:szCs w:val="24"/>
        </w:rPr>
        <w:t>.</w:t>
      </w:r>
      <w:proofErr w:type="gramEnd"/>
      <w:r w:rsidRPr="00100314">
        <w:rPr>
          <w:rFonts w:ascii="Times New Roman" w:hAnsi="Times New Roman" w:cs="Times New Roman"/>
          <w:sz w:val="24"/>
          <w:szCs w:val="24"/>
        </w:rPr>
        <w:t xml:space="preserve"> Kesaktian </w:t>
      </w:r>
      <w:r>
        <w:rPr>
          <w:rFonts w:ascii="Times New Roman" w:hAnsi="Times New Roman" w:cs="Times New Roman"/>
          <w:sz w:val="24"/>
          <w:szCs w:val="24"/>
        </w:rPr>
        <w:t>tersebut</w:t>
      </w:r>
      <w:r w:rsidRPr="00100314">
        <w:rPr>
          <w:rFonts w:ascii="Times New Roman" w:hAnsi="Times New Roman" w:cs="Times New Roman"/>
          <w:sz w:val="24"/>
          <w:szCs w:val="24"/>
        </w:rPr>
        <w:t xml:space="preserve"> bisa berasal dari </w:t>
      </w:r>
      <w:proofErr w:type="gramStart"/>
      <w:r w:rsidRPr="00100314">
        <w:rPr>
          <w:rFonts w:ascii="Times New Roman" w:hAnsi="Times New Roman" w:cs="Times New Roman"/>
          <w:sz w:val="24"/>
          <w:szCs w:val="24"/>
        </w:rPr>
        <w:t>api</w:t>
      </w:r>
      <w:proofErr w:type="gramEnd"/>
      <w:r w:rsidRPr="00100314">
        <w:rPr>
          <w:rFonts w:ascii="Times New Roman" w:hAnsi="Times New Roman" w:cs="Times New Roman"/>
          <w:sz w:val="24"/>
          <w:szCs w:val="24"/>
        </w:rPr>
        <w:t xml:space="preserve">, batu-batuan, air, pohon, binatang, atau bahkan manusia </w:t>
      </w:r>
      <w:r>
        <w:rPr>
          <w:rFonts w:ascii="Times New Roman" w:hAnsi="Times New Roman" w:cs="Times New Roman"/>
          <w:sz w:val="24"/>
          <w:szCs w:val="24"/>
        </w:rPr>
        <w:t xml:space="preserve">itu </w:t>
      </w:r>
      <w:r w:rsidRPr="00100314">
        <w:rPr>
          <w:rFonts w:ascii="Times New Roman" w:hAnsi="Times New Roman" w:cs="Times New Roman"/>
          <w:sz w:val="24"/>
          <w:szCs w:val="24"/>
        </w:rPr>
        <w:t>sendiri.</w:t>
      </w:r>
    </w:p>
    <w:p w:rsidR="004B3D32" w:rsidRDefault="00BD20C6" w:rsidP="003B76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dapat ditarik suatu kesimpilan bahwa kepercayaan </w:t>
      </w:r>
      <w:r w:rsidR="00A97028">
        <w:rPr>
          <w:rFonts w:ascii="Times New Roman" w:hAnsi="Times New Roman" w:cs="Times New Roman"/>
          <w:sz w:val="24"/>
          <w:szCs w:val="24"/>
        </w:rPr>
        <w:t xml:space="preserve">terhadap </w:t>
      </w:r>
      <w:r w:rsidR="004B3D32">
        <w:rPr>
          <w:rFonts w:ascii="Times New Roman" w:hAnsi="Times New Roman" w:cs="Times New Roman"/>
          <w:sz w:val="24"/>
          <w:szCs w:val="24"/>
        </w:rPr>
        <w:t xml:space="preserve">animisme dan dinamisme serta kepercayaan terhadap manusia dan benda yang keramatkan dalam teks </w:t>
      </w:r>
      <w:r w:rsidR="004B3D32">
        <w:rPr>
          <w:rFonts w:ascii="Times New Roman" w:hAnsi="Times New Roman" w:cs="Times New Roman"/>
          <w:i/>
          <w:sz w:val="24"/>
          <w:szCs w:val="24"/>
        </w:rPr>
        <w:t xml:space="preserve">Kaba Puti Nilam Cayo </w:t>
      </w:r>
      <w:r w:rsidR="004B3D32">
        <w:rPr>
          <w:rFonts w:ascii="Times New Roman" w:hAnsi="Times New Roman" w:cs="Times New Roman"/>
          <w:sz w:val="24"/>
          <w:szCs w:val="24"/>
        </w:rPr>
        <w:t>tidak terlepas dari sejarah panjang ajaran Hindu dan Budha di Nusantara</w:t>
      </w:r>
      <w:r w:rsidR="00A97028">
        <w:rPr>
          <w:rFonts w:ascii="Times New Roman" w:hAnsi="Times New Roman" w:cs="Times New Roman"/>
          <w:i/>
          <w:sz w:val="24"/>
          <w:szCs w:val="24"/>
        </w:rPr>
        <w:t xml:space="preserve"> </w:t>
      </w:r>
      <w:r w:rsidR="00A97028">
        <w:rPr>
          <w:rFonts w:ascii="Times New Roman" w:hAnsi="Times New Roman" w:cs="Times New Roman"/>
          <w:sz w:val="24"/>
          <w:szCs w:val="24"/>
        </w:rPr>
        <w:t>yang ditaksir berkisar antara abad 4 masehi sampai abad ke 7 masehi</w:t>
      </w:r>
      <w:r w:rsidR="004B3D32">
        <w:rPr>
          <w:rFonts w:ascii="Times New Roman" w:hAnsi="Times New Roman" w:cs="Times New Roman"/>
          <w:sz w:val="24"/>
          <w:szCs w:val="24"/>
        </w:rPr>
        <w:t xml:space="preserve"> atau kisaran tahun 417 Masehi</w:t>
      </w:r>
      <w:r w:rsidR="00A97028">
        <w:rPr>
          <w:rFonts w:ascii="Times New Roman" w:hAnsi="Times New Roman" w:cs="Times New Roman"/>
          <w:sz w:val="24"/>
          <w:szCs w:val="24"/>
        </w:rPr>
        <w:t xml:space="preserve">, tentunya kisaran yang dibuat ini tidak main-main, karena </w:t>
      </w:r>
      <w:r w:rsidR="00A97028">
        <w:rPr>
          <w:rFonts w:ascii="Times New Roman" w:hAnsi="Times New Roman" w:cs="Times New Roman"/>
          <w:sz w:val="24"/>
          <w:szCs w:val="24"/>
        </w:rPr>
        <w:lastRenderedPageBreak/>
        <w:t xml:space="preserve">berdasarkan kondisi </w:t>
      </w:r>
      <w:r w:rsidR="004B3D32">
        <w:rPr>
          <w:rFonts w:ascii="Times New Roman" w:hAnsi="Times New Roman" w:cs="Times New Roman"/>
          <w:sz w:val="24"/>
          <w:szCs w:val="24"/>
        </w:rPr>
        <w:t xml:space="preserve">dan realita </w:t>
      </w:r>
      <w:r w:rsidR="00A97028">
        <w:rPr>
          <w:rFonts w:ascii="Times New Roman" w:hAnsi="Times New Roman" w:cs="Times New Roman"/>
          <w:sz w:val="24"/>
          <w:szCs w:val="24"/>
        </w:rPr>
        <w:t xml:space="preserve">yang ada pada saat itu kepercayaan terhadap agama Hindu dan Budha mendominasi wilayah Nusantara ini termasuk kerajaan-kerajaan yang </w:t>
      </w:r>
      <w:r w:rsidR="004B3D32">
        <w:rPr>
          <w:rFonts w:ascii="Times New Roman" w:hAnsi="Times New Roman" w:cs="Times New Roman"/>
          <w:sz w:val="24"/>
          <w:szCs w:val="24"/>
        </w:rPr>
        <w:t>pernah berkuasa pada masa itu, salah satunya adalah kerajaan Taruma Negara yang terdapat di Jawa Barat tepatnya di daerah Banten dan Bogor (</w:t>
      </w:r>
      <w:r w:rsidR="004B3D32" w:rsidRPr="003C3F97">
        <w:rPr>
          <w:rFonts w:ascii="Times New Roman" w:hAnsi="Times New Roman" w:cs="Times New Roman"/>
          <w:sz w:val="24"/>
          <w:szCs w:val="24"/>
        </w:rPr>
        <w:t>http://fatwarohman.blogspot.co.id/2012/02/kerajaan-tarumanegara-1.html</w:t>
      </w:r>
      <w:r w:rsidR="004B3D32">
        <w:rPr>
          <w:rFonts w:ascii="Times New Roman" w:hAnsi="Times New Roman" w:cs="Times New Roman"/>
          <w:sz w:val="24"/>
          <w:szCs w:val="24"/>
        </w:rPr>
        <w:t>).</w:t>
      </w:r>
    </w:p>
    <w:p w:rsidR="004B3D32" w:rsidRDefault="004B3D32" w:rsidP="004B3D32">
      <w:pPr>
        <w:pStyle w:val="NormalWeb"/>
        <w:spacing w:before="0" w:beforeAutospacing="0" w:after="0" w:afterAutospacing="0" w:line="480" w:lineRule="auto"/>
        <w:ind w:firstLine="720"/>
        <w:jc w:val="both"/>
      </w:pPr>
      <w:proofErr w:type="gramStart"/>
      <w:r>
        <w:t xml:space="preserve">Melalui rentang waktu inilah kita dapat memahami bahwa kerajaan-kerajaan yang terdapat dalam teks </w:t>
      </w:r>
      <w:r>
        <w:rPr>
          <w:i/>
        </w:rPr>
        <w:t xml:space="preserve">kaba </w:t>
      </w:r>
      <w:r>
        <w:t>“Saribunian, Camin Talayang dan Pulau yang tak bertuan bisa jadi hadir pada masa tersebut.</w:t>
      </w:r>
      <w:proofErr w:type="gramEnd"/>
      <w:r>
        <w:t xml:space="preserve"> </w:t>
      </w:r>
      <w:proofErr w:type="gramStart"/>
      <w:r>
        <w:t>Walaupun tidak ada data akurat yang dapat menjelaskan masa itu pernah ada, namun setidaknya rentang masa tersebut bisa mengungkap keadaan atau peradaban yang ada pada saat itu.</w:t>
      </w:r>
      <w:proofErr w:type="gramEnd"/>
      <w:r>
        <w:t xml:space="preserve"> Walaupun tidak dapat dipungkiri bahwa sebelum itu juga ada kepercayaan masyarakat yang menganut paham animisme dan dinamisme, namun rujukannya </w:t>
      </w:r>
      <w:proofErr w:type="gramStart"/>
      <w:r>
        <w:t>akan</w:t>
      </w:r>
      <w:proofErr w:type="gramEnd"/>
      <w:r>
        <w:t xml:space="preserve"> tetap mengacu kepada masa atau peradaban agama Hindu dan Budha.</w:t>
      </w:r>
    </w:p>
    <w:p w:rsidR="004B3D32" w:rsidRDefault="004B3D32" w:rsidP="004B3D32">
      <w:pPr>
        <w:pStyle w:val="NormalWeb"/>
        <w:spacing w:before="0" w:beforeAutospacing="0" w:after="0" w:afterAutospacing="0" w:line="480" w:lineRule="auto"/>
        <w:ind w:firstLine="720"/>
        <w:jc w:val="both"/>
      </w:pPr>
      <w:r>
        <w:t xml:space="preserve">Walaupun dalam teks </w:t>
      </w:r>
      <w:r>
        <w:rPr>
          <w:i/>
        </w:rPr>
        <w:t xml:space="preserve">kaba </w:t>
      </w:r>
      <w:r>
        <w:t xml:space="preserve">ada beberapa kalimat atau kata-kata yang menggunakan kata Allah sebagai penunjuk bahwa pada masa itu agama </w:t>
      </w:r>
      <w:proofErr w:type="gramStart"/>
      <w:r>
        <w:t>islam</w:t>
      </w:r>
      <w:proofErr w:type="gramEnd"/>
      <w:r>
        <w:t xml:space="preserve"> sudah ada, namun hal tersebut berbanding terbalik dengan fakta yang terdapat di dalam teks. </w:t>
      </w:r>
      <w:proofErr w:type="gramStart"/>
      <w:r>
        <w:t xml:space="preserve">Bisa jadi penggunaan kata Allah dalam teks untuk menyesuaikan masa atau periode ketika teks / </w:t>
      </w:r>
      <w:r>
        <w:rPr>
          <w:i/>
        </w:rPr>
        <w:t xml:space="preserve">kaba </w:t>
      </w:r>
      <w:r>
        <w:t>tersebut di cetak dan diedarkan.</w:t>
      </w:r>
      <w:proofErr w:type="gramEnd"/>
      <w:r>
        <w:t xml:space="preserve"> </w:t>
      </w:r>
      <w:proofErr w:type="gramStart"/>
      <w:r>
        <w:t>Namun demikian hal tersebut tidak menghilangkan identitas yang terdapat dalam teks itu sendiri dimana cerita yang digambarkan sangat kental dengan peradaban agama Hindu dan Budha pada saat itu.</w:t>
      </w:r>
      <w:proofErr w:type="gramEnd"/>
    </w:p>
    <w:p w:rsidR="004B3D32" w:rsidRDefault="004B3D32" w:rsidP="004B3D32">
      <w:pPr>
        <w:pStyle w:val="NormalWeb"/>
        <w:spacing w:before="0" w:beforeAutospacing="0" w:after="0" w:afterAutospacing="0" w:line="480" w:lineRule="auto"/>
        <w:ind w:firstLine="720"/>
        <w:jc w:val="both"/>
      </w:pPr>
      <w:proofErr w:type="gramStart"/>
      <w:r>
        <w:t xml:space="preserve">Dalam teks </w:t>
      </w:r>
      <w:r>
        <w:rPr>
          <w:i/>
        </w:rPr>
        <w:t xml:space="preserve">kaba </w:t>
      </w:r>
      <w:r>
        <w:t xml:space="preserve">diceritakan seorang tokoh yang memiliki kemampuan luar biasa yang pada akhirnya dapat mengubah jalan hidupnya melalui perjalanan atau pengembaraan yang dilakukannya dan kemudian menuntunnya melakukan hal-hal yang luar biasa hingga </w:t>
      </w:r>
      <w:r>
        <w:lastRenderedPageBreak/>
        <w:t>mendapatkan dua buah benda keramat atau yang dianggap memiliki daya kesaktian</w:t>
      </w:r>
      <w:r w:rsidR="00685D62">
        <w:t xml:space="preserve"> luar buasa</w:t>
      </w:r>
      <w:r>
        <w:t>, seperti halnya tongkat keramat dan mustika naga.</w:t>
      </w:r>
      <w:proofErr w:type="gramEnd"/>
      <w:r>
        <w:t xml:space="preserve"> </w:t>
      </w:r>
    </w:p>
    <w:p w:rsidR="00A97028" w:rsidRPr="004B3D32" w:rsidRDefault="004B3D32" w:rsidP="00A97028">
      <w:pPr>
        <w:spacing w:after="0" w:line="480" w:lineRule="auto"/>
        <w:ind w:firstLine="720"/>
        <w:jc w:val="both"/>
        <w:rPr>
          <w:rFonts w:ascii="Times New Roman" w:hAnsi="Times New Roman" w:cs="Times New Roman"/>
          <w:sz w:val="24"/>
          <w:szCs w:val="24"/>
        </w:rPr>
      </w:pPr>
      <w:proofErr w:type="gramStart"/>
      <w:r w:rsidRPr="004B3D32">
        <w:rPr>
          <w:rFonts w:ascii="Times New Roman" w:hAnsi="Times New Roman" w:cs="Times New Roman"/>
          <w:sz w:val="24"/>
          <w:szCs w:val="24"/>
        </w:rPr>
        <w:t>Pada prinsipnya, kepemilikan benda-benda sakti atau benda yang dikeramatkan sangat dibutuhkan atau mendukung si tokoh untuk mencapai maksud dan tujuan dalam hidupnya, karena bag</w:t>
      </w:r>
      <w:r w:rsidR="00685D62">
        <w:rPr>
          <w:rFonts w:ascii="Times New Roman" w:hAnsi="Times New Roman" w:cs="Times New Roman"/>
          <w:sz w:val="24"/>
          <w:szCs w:val="24"/>
        </w:rPr>
        <w:t>aimanapun tidak ada yang namanya</w:t>
      </w:r>
      <w:r w:rsidRPr="004B3D32">
        <w:rPr>
          <w:rFonts w:ascii="Times New Roman" w:hAnsi="Times New Roman" w:cs="Times New Roman"/>
          <w:sz w:val="24"/>
          <w:szCs w:val="24"/>
        </w:rPr>
        <w:t xml:space="preserve"> tokoh heroik tanpa didampingi oleh benda pusaka ditangannya.</w:t>
      </w:r>
      <w:proofErr w:type="gramEnd"/>
      <w:r>
        <w:rPr>
          <w:rFonts w:ascii="Times New Roman" w:hAnsi="Times New Roman" w:cs="Times New Roman"/>
          <w:sz w:val="24"/>
          <w:szCs w:val="24"/>
        </w:rPr>
        <w:t xml:space="preserve"> Begitu juga </w:t>
      </w:r>
      <w:r w:rsidRPr="004B3D32">
        <w:rPr>
          <w:rFonts w:ascii="Times New Roman" w:hAnsi="Times New Roman" w:cs="Times New Roman"/>
          <w:sz w:val="24"/>
          <w:szCs w:val="24"/>
        </w:rPr>
        <w:t xml:space="preserve">halnya dengan tokoh utama Gombang Alam dalam teks </w:t>
      </w:r>
      <w:r w:rsidRPr="004B3D32">
        <w:rPr>
          <w:rFonts w:ascii="Times New Roman" w:hAnsi="Times New Roman" w:cs="Times New Roman"/>
          <w:i/>
          <w:sz w:val="24"/>
          <w:szCs w:val="24"/>
        </w:rPr>
        <w:t xml:space="preserve">Kaba Puti Nilam Cayo </w:t>
      </w:r>
      <w:r w:rsidRPr="004B3D32">
        <w:rPr>
          <w:rFonts w:ascii="Times New Roman" w:hAnsi="Times New Roman" w:cs="Times New Roman"/>
          <w:sz w:val="24"/>
          <w:szCs w:val="24"/>
        </w:rPr>
        <w:t xml:space="preserve">dimana sang tokoh juga dibekali oleh benda sakti / benda yang dikeramatkan seperti halnya tongkat keramat dan mustika naga. </w:t>
      </w:r>
      <w:proofErr w:type="gramStart"/>
      <w:r w:rsidRPr="004B3D32">
        <w:rPr>
          <w:rFonts w:ascii="Times New Roman" w:hAnsi="Times New Roman" w:cs="Times New Roman"/>
          <w:sz w:val="24"/>
          <w:szCs w:val="24"/>
        </w:rPr>
        <w:t>Dimana tongkat keramat memiliki fungsi untuk mengalahkan musuh khususnya binatang yang berbisa seperti naga, ular dan harimau.</w:t>
      </w:r>
      <w:proofErr w:type="gramEnd"/>
      <w:r w:rsidRPr="004B3D32">
        <w:rPr>
          <w:rFonts w:ascii="Times New Roman" w:hAnsi="Times New Roman" w:cs="Times New Roman"/>
          <w:sz w:val="24"/>
          <w:szCs w:val="24"/>
        </w:rPr>
        <w:t xml:space="preserve"> </w:t>
      </w:r>
      <w:proofErr w:type="gramStart"/>
      <w:r w:rsidRPr="004B3D32">
        <w:rPr>
          <w:rFonts w:ascii="Times New Roman" w:hAnsi="Times New Roman" w:cs="Times New Roman"/>
          <w:sz w:val="24"/>
          <w:szCs w:val="24"/>
        </w:rPr>
        <w:t>Sedangkan mustika naga dapat digunakan untuk berpindah tenpat dan dapat mengabulkan semua keinginan dari siapa yang memiliki benda tersebut.</w:t>
      </w:r>
      <w:proofErr w:type="gramEnd"/>
      <w:r w:rsidRPr="004B3D32">
        <w:rPr>
          <w:rFonts w:ascii="Times New Roman" w:hAnsi="Times New Roman" w:cs="Times New Roman"/>
          <w:sz w:val="24"/>
          <w:szCs w:val="24"/>
        </w:rPr>
        <w:t xml:space="preserve"> </w:t>
      </w:r>
      <w:proofErr w:type="gramStart"/>
      <w:r w:rsidRPr="004B3D32">
        <w:rPr>
          <w:rFonts w:ascii="Times New Roman" w:hAnsi="Times New Roman" w:cs="Times New Roman"/>
          <w:sz w:val="24"/>
          <w:szCs w:val="24"/>
        </w:rPr>
        <w:t>Walaupun pada prinsipnya tidak ada benda-benda yang seperti itu pada saat ini, namun kita juga tidak dapat menampik bahwa pada masa atau kurun waktu tertentu pernah ada benda-benda keramat atau sakti seperti itu.</w:t>
      </w:r>
      <w:proofErr w:type="gramEnd"/>
    </w:p>
    <w:p w:rsidR="00D032F1" w:rsidRDefault="00D032F1" w:rsidP="00D032F1">
      <w:pPr>
        <w:pStyle w:val="NormalWeb"/>
        <w:spacing w:before="0" w:beforeAutospacing="0" w:after="0" w:afterAutospacing="0" w:line="480" w:lineRule="auto"/>
        <w:ind w:firstLine="720"/>
        <w:jc w:val="both"/>
      </w:pPr>
      <w:proofErr w:type="gramStart"/>
      <w:r>
        <w:t>Berdasarkan uraian di atas, maka tidak heran cerita-cerita yang seperti ini tetap rumbuh subur hingga saat ini saat ini.</w:t>
      </w:r>
      <w:proofErr w:type="gramEnd"/>
      <w:r>
        <w:t xml:space="preserve"> Maka tidak salah, dari kurun waktu abad 4 sampai dengan 16 masehi kita khususnya masyarakat di Nusantara sudah terbiasa dengan cerita-cerita bergendre mit</w:t>
      </w:r>
      <w:r w:rsidR="00685D62">
        <w:t>ologi yang kemudian membuat mereka</w:t>
      </w:r>
      <w:r>
        <w:t xml:space="preserve"> dapat mengenenal kekayaan ataupun kegaraman peradaban dan kebudayaan yang menjadi identitas masyarakat. </w:t>
      </w:r>
      <w:proofErr w:type="gramStart"/>
      <w:r>
        <w:t xml:space="preserve">Walaupun cerita </w:t>
      </w:r>
      <w:r>
        <w:rPr>
          <w:i/>
        </w:rPr>
        <w:t xml:space="preserve">Kaba Puti Nilam Cayo </w:t>
      </w:r>
      <w:r>
        <w:t>ditampilkan atau menggunakan bahasa bahasa Minang namun kurun waktu yang dihadirkan mewakili masa atau peradaban yang terjadi pada abad 4 masehi.</w:t>
      </w:r>
      <w:proofErr w:type="gramEnd"/>
      <w:r>
        <w:t xml:space="preserve"> Dimana </w:t>
      </w:r>
      <w:proofErr w:type="gramStart"/>
      <w:r>
        <w:t>nama</w:t>
      </w:r>
      <w:proofErr w:type="gramEnd"/>
      <w:r>
        <w:t xml:space="preserve"> daerah atau wilayah yang terdapat dalam teks masih mempergunakan nama yang diberikan oleh kerajaan yang pernah berkuasa pada saat itu. </w:t>
      </w:r>
      <w:proofErr w:type="gramStart"/>
      <w:r>
        <w:t xml:space="preserve">Walaupun bukti yang ingin ditampilkan itu tidak </w:t>
      </w:r>
      <w:r>
        <w:lastRenderedPageBreak/>
        <w:t>ada, tapi setidaknya rentang kurun waktu tersebut memperlihatkan dan menggambarkan masa yang terjadi pada saat itu.</w:t>
      </w:r>
      <w:proofErr w:type="gramEnd"/>
      <w:r>
        <w:t xml:space="preserve"> </w:t>
      </w:r>
    </w:p>
    <w:p w:rsidR="00CF586A" w:rsidRDefault="00CF586A" w:rsidP="00CF586A">
      <w:pPr>
        <w:spacing w:after="0" w:line="480" w:lineRule="auto"/>
        <w:jc w:val="both"/>
        <w:rPr>
          <w:rFonts w:ascii="Times New Roman" w:hAnsi="Times New Roman" w:cs="Times New Roman"/>
          <w:b/>
          <w:sz w:val="24"/>
          <w:szCs w:val="24"/>
        </w:rPr>
      </w:pPr>
    </w:p>
    <w:p w:rsidR="00BD20C6" w:rsidRDefault="00BD20C6" w:rsidP="00BD20C6">
      <w:pPr>
        <w:tabs>
          <w:tab w:val="left" w:pos="5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t>SIMPULAN</w:t>
      </w:r>
    </w:p>
    <w:p w:rsidR="00BD20C6" w:rsidRPr="004B3D32" w:rsidRDefault="00BD20C6" w:rsidP="00BD20C6">
      <w:pPr>
        <w:tabs>
          <w:tab w:val="left" w:pos="540"/>
        </w:tabs>
        <w:spacing w:after="0" w:line="480" w:lineRule="auto"/>
        <w:ind w:firstLine="720"/>
        <w:jc w:val="both"/>
        <w:rPr>
          <w:rFonts w:ascii="Times New Roman" w:hAnsi="Times New Roman" w:cs="Times New Roman"/>
          <w:b/>
          <w:sz w:val="24"/>
          <w:szCs w:val="24"/>
        </w:rPr>
      </w:pPr>
      <w:r w:rsidRPr="003776C6">
        <w:rPr>
          <w:rFonts w:ascii="Times New Roman" w:eastAsia="Calibri" w:hAnsi="Times New Roman" w:cs="Times New Roman"/>
          <w:sz w:val="24"/>
          <w:szCs w:val="24"/>
        </w:rPr>
        <w:t xml:space="preserve">Berdasarkan uraian dan analisis yang telah dilakukan sebelumnya, maka dapat disimpulkan bahwa </w:t>
      </w:r>
      <w:r w:rsidRPr="003776C6">
        <w:rPr>
          <w:rFonts w:ascii="Times New Roman" w:eastAsia="Calibri" w:hAnsi="Times New Roman" w:cs="Times New Roman"/>
          <w:i/>
          <w:sz w:val="24"/>
          <w:szCs w:val="24"/>
        </w:rPr>
        <w:t>Kaba Puti Nilam Cayo</w:t>
      </w:r>
      <w:r w:rsidRPr="003776C6">
        <w:rPr>
          <w:rFonts w:ascii="Times New Roman" w:eastAsia="Calibri" w:hAnsi="Times New Roman" w:cs="Times New Roman"/>
          <w:sz w:val="24"/>
          <w:szCs w:val="24"/>
        </w:rPr>
        <w:t xml:space="preserve"> adalah </w:t>
      </w:r>
      <w:r w:rsidRPr="003776C6">
        <w:rPr>
          <w:rFonts w:ascii="Times New Roman" w:eastAsia="Calibri" w:hAnsi="Times New Roman" w:cs="Times New Roman"/>
          <w:i/>
          <w:sz w:val="24"/>
          <w:szCs w:val="24"/>
        </w:rPr>
        <w:t>kaba</w:t>
      </w:r>
      <w:r w:rsidRPr="003776C6">
        <w:rPr>
          <w:rFonts w:ascii="Times New Roman" w:eastAsia="Calibri" w:hAnsi="Times New Roman" w:cs="Times New Roman"/>
          <w:sz w:val="24"/>
          <w:szCs w:val="24"/>
        </w:rPr>
        <w:t xml:space="preserve"> yang menggambarkan realitas masyarakat yang mempercayai adanya</w:t>
      </w:r>
      <w:r>
        <w:rPr>
          <w:rFonts w:ascii="Times New Roman" w:hAnsi="Times New Roman" w:cs="Times New Roman"/>
          <w:sz w:val="24"/>
          <w:szCs w:val="24"/>
        </w:rPr>
        <w:t xml:space="preserve"> kemampuan luar biasa yang dapat mengubah jalan hidup seseorang kearah yang lebih baik, yang dapat dilihat melalui adanya manusia dan benda yang dikeramatkan sebagai suatu sarana pembelajaran hidup bahwa semua hal besar yang terjadi dalam hidup manusia memiliki suatu tahap dan proses yang cukup panjang, dimana tahapan tersebut dapat mengubah cara pandang dan kematangan seseorang dalam bertindak dan memutuskan segala sesuatu secara tepat dan berguna bagi kepentingan bersama.</w:t>
      </w:r>
    </w:p>
    <w:p w:rsidR="00CF586A" w:rsidRDefault="00CF586A"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Default="00C82EB2" w:rsidP="00C82EB2">
      <w:pPr>
        <w:spacing w:after="0" w:line="480" w:lineRule="auto"/>
        <w:jc w:val="center"/>
        <w:rPr>
          <w:rFonts w:ascii="Times New Roman" w:hAnsi="Times New Roman" w:cs="Times New Roman"/>
          <w:b/>
          <w:bCs/>
          <w:sz w:val="24"/>
          <w:szCs w:val="24"/>
        </w:rPr>
      </w:pPr>
      <w:r w:rsidRPr="000111C7">
        <w:rPr>
          <w:rFonts w:ascii="Times New Roman" w:hAnsi="Times New Roman" w:cs="Times New Roman"/>
          <w:b/>
          <w:bCs/>
          <w:sz w:val="24"/>
          <w:szCs w:val="24"/>
        </w:rPr>
        <w:lastRenderedPageBreak/>
        <w:t>DAFTAR PUSTAKA</w:t>
      </w:r>
    </w:p>
    <w:p w:rsidR="00C82EB2" w:rsidRPr="000111C7" w:rsidRDefault="00C82EB2" w:rsidP="00C82EB2">
      <w:pPr>
        <w:spacing w:after="0" w:line="480" w:lineRule="auto"/>
        <w:jc w:val="center"/>
        <w:rPr>
          <w:rFonts w:ascii="Times New Roman" w:hAnsi="Times New Roman" w:cs="Times New Roman"/>
          <w:b/>
          <w:bCs/>
          <w:sz w:val="24"/>
          <w:szCs w:val="24"/>
        </w:rPr>
      </w:pP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Arifin, Zainal. 2008. </w:t>
      </w:r>
      <w:r w:rsidRPr="000111C7">
        <w:rPr>
          <w:rFonts w:ascii="Times New Roman" w:hAnsi="Times New Roman" w:cs="Times New Roman"/>
          <w:i/>
          <w:sz w:val="24"/>
          <w:szCs w:val="24"/>
        </w:rPr>
        <w:t>Metodelogi Penelitan Pendidikan</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Surabaya :</w:t>
      </w:r>
      <w:proofErr w:type="gramEnd"/>
      <w:r w:rsidRPr="000111C7">
        <w:rPr>
          <w:rFonts w:ascii="Times New Roman" w:hAnsi="Times New Roman" w:cs="Times New Roman"/>
          <w:sz w:val="24"/>
          <w:szCs w:val="24"/>
        </w:rPr>
        <w:t xml:space="preserve"> Lentera Cendikia. </w:t>
      </w:r>
    </w:p>
    <w:p w:rsidR="00C82EB2" w:rsidRPr="000111C7" w:rsidRDefault="00C82EB2" w:rsidP="00C82EB2">
      <w:pPr>
        <w:ind w:left="810" w:hanging="810"/>
        <w:jc w:val="both"/>
        <w:rPr>
          <w:rFonts w:ascii="Times New Roman" w:hAnsi="Times New Roman" w:cs="Times New Roman"/>
          <w:sz w:val="24"/>
          <w:szCs w:val="24"/>
        </w:rPr>
      </w:pPr>
      <w:proofErr w:type="gramStart"/>
      <w:r w:rsidRPr="000111C7">
        <w:rPr>
          <w:rFonts w:ascii="Times New Roman" w:hAnsi="Times New Roman" w:cs="Times New Roman"/>
          <w:sz w:val="24"/>
          <w:szCs w:val="24"/>
        </w:rPr>
        <w:t>Chaniago, Amran YS.</w:t>
      </w:r>
      <w:proofErr w:type="gramEnd"/>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 xml:space="preserve">2002. </w:t>
      </w:r>
      <w:r w:rsidRPr="000111C7">
        <w:rPr>
          <w:rFonts w:ascii="Times New Roman" w:hAnsi="Times New Roman" w:cs="Times New Roman"/>
          <w:i/>
          <w:sz w:val="24"/>
          <w:szCs w:val="24"/>
        </w:rPr>
        <w:t>Kamus Lengkap Bahasa Indonesia</w:t>
      </w:r>
      <w:r w:rsidRPr="000111C7">
        <w:rPr>
          <w:rFonts w:ascii="Times New Roman" w:hAnsi="Times New Roman" w:cs="Times New Roman"/>
          <w:sz w:val="24"/>
          <w:szCs w:val="24"/>
        </w:rPr>
        <w:t>.</w:t>
      </w:r>
      <w:proofErr w:type="gramEnd"/>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Bandung :</w:t>
      </w:r>
      <w:proofErr w:type="gramEnd"/>
      <w:r w:rsidRPr="000111C7">
        <w:rPr>
          <w:rFonts w:ascii="Times New Roman" w:hAnsi="Times New Roman" w:cs="Times New Roman"/>
          <w:sz w:val="24"/>
          <w:szCs w:val="24"/>
        </w:rPr>
        <w:t xml:space="preserve"> CV. Pustaka Setia.</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Damono, Sapardi Djoko. 1979. </w:t>
      </w:r>
      <w:r w:rsidRPr="000111C7">
        <w:rPr>
          <w:rFonts w:ascii="Times New Roman" w:hAnsi="Times New Roman" w:cs="Times New Roman"/>
          <w:i/>
          <w:sz w:val="24"/>
          <w:szCs w:val="24"/>
        </w:rPr>
        <w:t>Sosiologi Sastra: Sebuah pengantar Ringkas</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Departemen Pendidikan dan Kebudayaan.</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Damono, Sapardi Djoko. 1984. </w:t>
      </w:r>
      <w:r w:rsidRPr="000111C7">
        <w:rPr>
          <w:rFonts w:ascii="Times New Roman" w:hAnsi="Times New Roman" w:cs="Times New Roman"/>
          <w:i/>
          <w:sz w:val="24"/>
          <w:szCs w:val="24"/>
        </w:rPr>
        <w:t>Sosiologi Sastra: Sebuah pengantar Ringkas</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Pusat Pembinaan dan Pengembangan Bahasa Departemen Pendidikan dan Kebudayaan.</w:t>
      </w:r>
    </w:p>
    <w:p w:rsidR="00C82EB2" w:rsidRPr="000111C7" w:rsidRDefault="00C82EB2" w:rsidP="00C82EB2">
      <w:pPr>
        <w:ind w:left="810" w:hanging="810"/>
        <w:jc w:val="both"/>
        <w:rPr>
          <w:rFonts w:ascii="Times New Roman" w:hAnsi="Times New Roman" w:cs="Times New Roman"/>
          <w:sz w:val="24"/>
          <w:szCs w:val="24"/>
        </w:rPr>
      </w:pPr>
      <w:proofErr w:type="gramStart"/>
      <w:r w:rsidRPr="000111C7">
        <w:rPr>
          <w:rFonts w:ascii="Times New Roman" w:hAnsi="Times New Roman" w:cs="Times New Roman"/>
          <w:sz w:val="24"/>
          <w:szCs w:val="24"/>
        </w:rPr>
        <w:t>Danandjaja.</w:t>
      </w:r>
      <w:proofErr w:type="gramEnd"/>
      <w:r w:rsidRPr="000111C7">
        <w:rPr>
          <w:rFonts w:ascii="Times New Roman" w:hAnsi="Times New Roman" w:cs="Times New Roman"/>
          <w:sz w:val="24"/>
          <w:szCs w:val="24"/>
        </w:rPr>
        <w:t xml:space="preserve"> James. 1984. </w:t>
      </w:r>
      <w:r w:rsidRPr="000111C7">
        <w:rPr>
          <w:rFonts w:ascii="Times New Roman" w:hAnsi="Times New Roman" w:cs="Times New Roman"/>
          <w:i/>
          <w:sz w:val="24"/>
          <w:szCs w:val="24"/>
        </w:rPr>
        <w:t xml:space="preserve">Folklore </w:t>
      </w:r>
      <w:proofErr w:type="gramStart"/>
      <w:r w:rsidRPr="000111C7">
        <w:rPr>
          <w:rFonts w:ascii="Times New Roman" w:hAnsi="Times New Roman" w:cs="Times New Roman"/>
          <w:i/>
          <w:sz w:val="24"/>
          <w:szCs w:val="24"/>
        </w:rPr>
        <w:t>Indonesia :</w:t>
      </w:r>
      <w:proofErr w:type="gramEnd"/>
      <w:r w:rsidRPr="000111C7">
        <w:rPr>
          <w:rFonts w:ascii="Times New Roman" w:hAnsi="Times New Roman" w:cs="Times New Roman"/>
          <w:i/>
          <w:sz w:val="24"/>
          <w:szCs w:val="24"/>
        </w:rPr>
        <w:t xml:space="preserve"> Ilmu Gosip, Dongeng dan Lain-lain</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Grafitipers.</w:t>
      </w:r>
    </w:p>
    <w:p w:rsidR="00C82EB2" w:rsidRPr="000111C7" w:rsidRDefault="00C82EB2" w:rsidP="00C82EB2">
      <w:pPr>
        <w:ind w:left="810" w:hanging="840"/>
        <w:jc w:val="both"/>
        <w:rPr>
          <w:rFonts w:ascii="Times New Roman" w:hAnsi="Times New Roman" w:cs="Times New Roman"/>
          <w:sz w:val="24"/>
          <w:szCs w:val="24"/>
        </w:rPr>
      </w:pPr>
      <w:r w:rsidRPr="000111C7">
        <w:rPr>
          <w:rFonts w:ascii="Times New Roman" w:hAnsi="Times New Roman" w:cs="Times New Roman"/>
          <w:sz w:val="24"/>
          <w:szCs w:val="24"/>
        </w:rPr>
        <w:t xml:space="preserve">Djamaris, Edwar. 2002. </w:t>
      </w:r>
      <w:r w:rsidRPr="000111C7">
        <w:rPr>
          <w:rFonts w:ascii="Times New Roman" w:hAnsi="Times New Roman" w:cs="Times New Roman"/>
          <w:i/>
          <w:sz w:val="24"/>
          <w:szCs w:val="24"/>
        </w:rPr>
        <w:t>Pengantar Sastra Rakyat Minangkabau</w:t>
      </w:r>
      <w:r w:rsidRPr="000111C7">
        <w:rPr>
          <w:rFonts w:ascii="Times New Roman" w:hAnsi="Times New Roman" w:cs="Times New Roman"/>
          <w:sz w:val="24"/>
          <w:szCs w:val="24"/>
        </w:rPr>
        <w:t>. Jakarta: Yayasan Obor Indonesia.</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Fananie, Zainuddin. 2002. </w:t>
      </w:r>
      <w:r w:rsidRPr="000111C7">
        <w:rPr>
          <w:rFonts w:ascii="Times New Roman" w:hAnsi="Times New Roman" w:cs="Times New Roman"/>
          <w:i/>
          <w:sz w:val="24"/>
          <w:szCs w:val="24"/>
        </w:rPr>
        <w:t>Telaah Sastra</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Surakarta :</w:t>
      </w:r>
      <w:proofErr w:type="gramEnd"/>
      <w:r w:rsidRPr="000111C7">
        <w:rPr>
          <w:rFonts w:ascii="Times New Roman" w:hAnsi="Times New Roman" w:cs="Times New Roman"/>
          <w:sz w:val="24"/>
          <w:szCs w:val="24"/>
        </w:rPr>
        <w:t xml:space="preserve"> Unviversitas Muhammadiyah Surakarta.</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Gazali, Adeng Mukhtar. 2011. </w:t>
      </w:r>
      <w:r w:rsidRPr="000111C7">
        <w:rPr>
          <w:rFonts w:ascii="Times New Roman" w:hAnsi="Times New Roman" w:cs="Times New Roman"/>
          <w:i/>
          <w:sz w:val="24"/>
          <w:szCs w:val="24"/>
        </w:rPr>
        <w:t>Antropologi Agama</w:t>
      </w:r>
      <w:r w:rsidRPr="000111C7">
        <w:rPr>
          <w:rFonts w:ascii="Times New Roman" w:hAnsi="Times New Roman" w:cs="Times New Roman"/>
          <w:sz w:val="24"/>
          <w:szCs w:val="24"/>
        </w:rPr>
        <w:t xml:space="preserve"> </w:t>
      </w:r>
      <w:r w:rsidRPr="000111C7">
        <w:rPr>
          <w:rFonts w:ascii="Times New Roman" w:hAnsi="Times New Roman" w:cs="Times New Roman"/>
          <w:i/>
          <w:sz w:val="24"/>
          <w:szCs w:val="24"/>
        </w:rPr>
        <w:t>(Upaya Memahami Keragaman Kepercayaan, Keyakinan dan Agama)</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Bandung :</w:t>
      </w:r>
      <w:proofErr w:type="gramEnd"/>
      <w:r w:rsidRPr="000111C7">
        <w:rPr>
          <w:rFonts w:ascii="Times New Roman" w:hAnsi="Times New Roman" w:cs="Times New Roman"/>
          <w:sz w:val="24"/>
          <w:szCs w:val="24"/>
        </w:rPr>
        <w:t xml:space="preserve"> Alfabeta.</w:t>
      </w:r>
    </w:p>
    <w:p w:rsidR="00C82EB2" w:rsidRPr="000111C7" w:rsidRDefault="00C82EB2" w:rsidP="00C82EB2">
      <w:pPr>
        <w:ind w:left="810" w:hanging="810"/>
        <w:jc w:val="both"/>
        <w:rPr>
          <w:rFonts w:ascii="Times New Roman" w:hAnsi="Times New Roman" w:cs="Times New Roman"/>
          <w:sz w:val="24"/>
          <w:szCs w:val="24"/>
        </w:rPr>
      </w:pPr>
      <w:proofErr w:type="gramStart"/>
      <w:r w:rsidRPr="000111C7">
        <w:rPr>
          <w:rFonts w:ascii="Times New Roman" w:hAnsi="Times New Roman" w:cs="Times New Roman"/>
          <w:sz w:val="24"/>
          <w:szCs w:val="24"/>
        </w:rPr>
        <w:t>Honig, Jr. 1987.</w:t>
      </w:r>
      <w:proofErr w:type="gramEnd"/>
      <w:r w:rsidRPr="000111C7">
        <w:rPr>
          <w:rFonts w:ascii="Times New Roman" w:hAnsi="Times New Roman" w:cs="Times New Roman"/>
          <w:sz w:val="24"/>
          <w:szCs w:val="24"/>
        </w:rPr>
        <w:t xml:space="preserve"> </w:t>
      </w:r>
      <w:r w:rsidRPr="000111C7">
        <w:rPr>
          <w:rFonts w:ascii="Times New Roman" w:hAnsi="Times New Roman" w:cs="Times New Roman"/>
          <w:i/>
          <w:sz w:val="24"/>
          <w:szCs w:val="24"/>
        </w:rPr>
        <w:t>Ilmu Agama</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BPK Gunung Mulia.</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Ilyas, Nursyam. 1984. </w:t>
      </w:r>
      <w:r w:rsidRPr="000111C7">
        <w:rPr>
          <w:rFonts w:ascii="Times New Roman" w:hAnsi="Times New Roman" w:cs="Times New Roman"/>
          <w:i/>
          <w:sz w:val="24"/>
          <w:szCs w:val="24"/>
        </w:rPr>
        <w:t>Bahasa dan Sastra Indonesia</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CV. Tata Media.</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Junus, Umar. 1984. </w:t>
      </w:r>
      <w:r w:rsidRPr="000111C7">
        <w:rPr>
          <w:rFonts w:ascii="Times New Roman" w:hAnsi="Times New Roman" w:cs="Times New Roman"/>
          <w:i/>
          <w:sz w:val="24"/>
          <w:szCs w:val="24"/>
        </w:rPr>
        <w:t>Kaba dan Sistem Sosial Minangkabau Suatu Problema Sosiologi Sastra</w:t>
      </w:r>
      <w:r w:rsidRPr="000111C7">
        <w:rPr>
          <w:rFonts w:ascii="Times New Roman" w:hAnsi="Times New Roman" w:cs="Times New Roman"/>
          <w:sz w:val="24"/>
          <w:szCs w:val="24"/>
        </w:rPr>
        <w:t>. Jakarta: Balai Pustaka.</w:t>
      </w:r>
    </w:p>
    <w:p w:rsidR="00C82EB2" w:rsidRPr="000111C7" w:rsidRDefault="00C82EB2" w:rsidP="00C82EB2">
      <w:pPr>
        <w:ind w:left="840" w:hanging="840"/>
        <w:jc w:val="both"/>
        <w:rPr>
          <w:rFonts w:ascii="Times New Roman" w:hAnsi="Times New Roman" w:cs="Times New Roman"/>
          <w:sz w:val="24"/>
          <w:szCs w:val="24"/>
        </w:rPr>
      </w:pPr>
      <w:proofErr w:type="gramStart"/>
      <w:r w:rsidRPr="000111C7">
        <w:rPr>
          <w:rFonts w:ascii="Times New Roman" w:hAnsi="Times New Roman" w:cs="Times New Roman"/>
          <w:sz w:val="24"/>
          <w:szCs w:val="24"/>
        </w:rPr>
        <w:t>Koentjaraninggrat.</w:t>
      </w:r>
      <w:proofErr w:type="gramEnd"/>
      <w:r w:rsidRPr="000111C7">
        <w:rPr>
          <w:rFonts w:ascii="Times New Roman" w:hAnsi="Times New Roman" w:cs="Times New Roman"/>
          <w:sz w:val="24"/>
          <w:szCs w:val="24"/>
        </w:rPr>
        <w:t xml:space="preserve"> 1996. </w:t>
      </w:r>
      <w:r w:rsidRPr="000111C7">
        <w:rPr>
          <w:rFonts w:ascii="Times New Roman" w:hAnsi="Times New Roman" w:cs="Times New Roman"/>
          <w:i/>
          <w:sz w:val="24"/>
          <w:szCs w:val="24"/>
        </w:rPr>
        <w:t>Pengantar Antropologi I</w:t>
      </w:r>
      <w:r w:rsidRPr="000111C7">
        <w:rPr>
          <w:rFonts w:ascii="Times New Roman" w:hAnsi="Times New Roman" w:cs="Times New Roman"/>
          <w:sz w:val="24"/>
          <w:szCs w:val="24"/>
        </w:rPr>
        <w:t>. Jakarta: PT Rineka Cipta.</w:t>
      </w:r>
    </w:p>
    <w:p w:rsidR="00C82EB2" w:rsidRPr="000111C7" w:rsidRDefault="00C82EB2" w:rsidP="00C82EB2">
      <w:pPr>
        <w:ind w:left="840" w:hanging="840"/>
        <w:jc w:val="both"/>
        <w:rPr>
          <w:rFonts w:ascii="Times New Roman" w:hAnsi="Times New Roman" w:cs="Times New Roman"/>
          <w:sz w:val="24"/>
          <w:szCs w:val="24"/>
        </w:rPr>
      </w:pPr>
      <w:r w:rsidRPr="000111C7">
        <w:rPr>
          <w:rFonts w:ascii="Times New Roman" w:hAnsi="Times New Roman" w:cs="Times New Roman"/>
          <w:sz w:val="24"/>
          <w:szCs w:val="24"/>
        </w:rPr>
        <w:t xml:space="preserve">Moleong, Lexy J. 2007. </w:t>
      </w:r>
      <w:r w:rsidRPr="000111C7">
        <w:rPr>
          <w:rFonts w:ascii="Times New Roman" w:hAnsi="Times New Roman" w:cs="Times New Roman"/>
          <w:i/>
          <w:sz w:val="24"/>
          <w:szCs w:val="24"/>
        </w:rPr>
        <w:t>Metode Penelitian Kualitatif</w:t>
      </w:r>
      <w:r w:rsidRPr="000111C7">
        <w:rPr>
          <w:rFonts w:ascii="Times New Roman" w:hAnsi="Times New Roman" w:cs="Times New Roman"/>
          <w:sz w:val="24"/>
          <w:szCs w:val="24"/>
        </w:rPr>
        <w:t>. Bandung: PT Remaja Rosdakarya.</w:t>
      </w:r>
    </w:p>
    <w:p w:rsidR="00C82EB2" w:rsidRPr="000111C7" w:rsidRDefault="00C82EB2" w:rsidP="00C82EB2">
      <w:pPr>
        <w:tabs>
          <w:tab w:val="left" w:pos="180"/>
        </w:tabs>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Nurgiyantoro, Burhan. 1995. </w:t>
      </w:r>
      <w:r w:rsidRPr="000111C7">
        <w:rPr>
          <w:rFonts w:ascii="Times New Roman" w:hAnsi="Times New Roman" w:cs="Times New Roman"/>
          <w:i/>
          <w:sz w:val="24"/>
          <w:szCs w:val="24"/>
        </w:rPr>
        <w:t>Teori Pengkajian Fiksi</w:t>
      </w:r>
      <w:r w:rsidRPr="000111C7">
        <w:rPr>
          <w:rFonts w:ascii="Times New Roman" w:hAnsi="Times New Roman" w:cs="Times New Roman"/>
          <w:sz w:val="24"/>
          <w:szCs w:val="24"/>
        </w:rPr>
        <w:t>. Yogyakarta: Gadjah Mada University Press.</w:t>
      </w:r>
    </w:p>
    <w:p w:rsidR="00C82EB2" w:rsidRPr="000111C7" w:rsidRDefault="00C82EB2" w:rsidP="00C82EB2">
      <w:pPr>
        <w:ind w:left="810" w:hanging="810"/>
        <w:jc w:val="both"/>
        <w:rPr>
          <w:rFonts w:ascii="Times New Roman" w:hAnsi="Times New Roman" w:cs="Times New Roman"/>
          <w:sz w:val="24"/>
          <w:szCs w:val="24"/>
        </w:rPr>
      </w:pPr>
      <w:proofErr w:type="gramStart"/>
      <w:r w:rsidRPr="000111C7">
        <w:rPr>
          <w:rFonts w:ascii="Times New Roman" w:hAnsi="Times New Roman" w:cs="Times New Roman"/>
          <w:sz w:val="24"/>
          <w:szCs w:val="24"/>
        </w:rPr>
        <w:t>Soemardjo Jakob dan Saini K.M. 1994.</w:t>
      </w:r>
      <w:proofErr w:type="gramEnd"/>
      <w:r w:rsidRPr="000111C7">
        <w:rPr>
          <w:rFonts w:ascii="Times New Roman" w:hAnsi="Times New Roman" w:cs="Times New Roman"/>
          <w:sz w:val="24"/>
          <w:szCs w:val="24"/>
        </w:rPr>
        <w:t xml:space="preserve"> </w:t>
      </w:r>
      <w:r w:rsidRPr="000111C7">
        <w:rPr>
          <w:rFonts w:ascii="Times New Roman" w:hAnsi="Times New Roman" w:cs="Times New Roman"/>
          <w:i/>
          <w:sz w:val="24"/>
          <w:szCs w:val="24"/>
        </w:rPr>
        <w:t>Apresiasi Kesusastraan</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PT. Gramedia Pustaka Utama.</w:t>
      </w:r>
    </w:p>
    <w:p w:rsidR="00C82EB2" w:rsidRPr="000111C7" w:rsidRDefault="00C82EB2" w:rsidP="00C82EB2">
      <w:pPr>
        <w:ind w:left="840" w:hanging="840"/>
        <w:jc w:val="both"/>
        <w:rPr>
          <w:rFonts w:ascii="Times New Roman" w:hAnsi="Times New Roman" w:cs="Times New Roman"/>
          <w:sz w:val="24"/>
          <w:szCs w:val="24"/>
        </w:rPr>
      </w:pPr>
      <w:r w:rsidRPr="000111C7">
        <w:rPr>
          <w:rFonts w:ascii="Times New Roman" w:hAnsi="Times New Roman" w:cs="Times New Roman"/>
          <w:sz w:val="24"/>
          <w:szCs w:val="24"/>
        </w:rPr>
        <w:t xml:space="preserve">Suriasumatri, S. Jujun. 1995. </w:t>
      </w:r>
      <w:r w:rsidRPr="000111C7">
        <w:rPr>
          <w:rFonts w:ascii="Times New Roman" w:hAnsi="Times New Roman" w:cs="Times New Roman"/>
          <w:i/>
          <w:sz w:val="24"/>
          <w:szCs w:val="24"/>
        </w:rPr>
        <w:t>Filsafat Ilmu Sebuah Pengantar Populer</w:t>
      </w:r>
      <w:r w:rsidRPr="000111C7">
        <w:rPr>
          <w:rFonts w:ascii="Times New Roman" w:hAnsi="Times New Roman" w:cs="Times New Roman"/>
          <w:sz w:val="24"/>
          <w:szCs w:val="24"/>
        </w:rPr>
        <w:t>. Jakarta: Pustaka Sinar Harapan.</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t xml:space="preserve">Sutan Rajo Endah, Sjamsuddin. 2004. </w:t>
      </w:r>
      <w:r w:rsidRPr="000111C7">
        <w:rPr>
          <w:rFonts w:ascii="Times New Roman" w:hAnsi="Times New Roman" w:cs="Times New Roman"/>
          <w:i/>
          <w:sz w:val="24"/>
          <w:szCs w:val="24"/>
        </w:rPr>
        <w:t>Kaba Puti Nilam Cayo</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Bukittinggi :</w:t>
      </w:r>
      <w:proofErr w:type="gramEnd"/>
      <w:r w:rsidRPr="000111C7">
        <w:rPr>
          <w:rFonts w:ascii="Times New Roman" w:hAnsi="Times New Roman" w:cs="Times New Roman"/>
          <w:sz w:val="24"/>
          <w:szCs w:val="24"/>
        </w:rPr>
        <w:t xml:space="preserve"> Pustaka Sinar Harapan.</w:t>
      </w:r>
    </w:p>
    <w:p w:rsidR="00C82EB2" w:rsidRPr="000111C7" w:rsidRDefault="00C82EB2" w:rsidP="00C82EB2">
      <w:pPr>
        <w:ind w:left="810" w:hanging="810"/>
        <w:jc w:val="both"/>
        <w:rPr>
          <w:rFonts w:ascii="Times New Roman" w:hAnsi="Times New Roman" w:cs="Times New Roman"/>
          <w:sz w:val="24"/>
          <w:szCs w:val="24"/>
        </w:rPr>
      </w:pPr>
      <w:r w:rsidRPr="000111C7">
        <w:rPr>
          <w:rFonts w:ascii="Times New Roman" w:hAnsi="Times New Roman" w:cs="Times New Roman"/>
          <w:sz w:val="24"/>
          <w:szCs w:val="24"/>
        </w:rPr>
        <w:lastRenderedPageBreak/>
        <w:t xml:space="preserve">Syadili, Hasan (Red). 1987. </w:t>
      </w:r>
      <w:r w:rsidRPr="000111C7">
        <w:rPr>
          <w:rFonts w:ascii="Times New Roman" w:hAnsi="Times New Roman" w:cs="Times New Roman"/>
          <w:i/>
          <w:sz w:val="24"/>
          <w:szCs w:val="24"/>
        </w:rPr>
        <w:t>Ensiklopedia Indonesia</w:t>
      </w:r>
      <w:r w:rsidRPr="000111C7">
        <w:rPr>
          <w:rFonts w:ascii="Times New Roman" w:hAnsi="Times New Roman" w:cs="Times New Roman"/>
          <w:sz w:val="24"/>
          <w:szCs w:val="24"/>
        </w:rPr>
        <w:t xml:space="preserve">. </w:t>
      </w:r>
      <w:proofErr w:type="gramStart"/>
      <w:r w:rsidRPr="000111C7">
        <w:rPr>
          <w:rFonts w:ascii="Times New Roman" w:hAnsi="Times New Roman" w:cs="Times New Roman"/>
          <w:sz w:val="24"/>
          <w:szCs w:val="24"/>
        </w:rPr>
        <w:t>Jakarta :</w:t>
      </w:r>
      <w:proofErr w:type="gramEnd"/>
      <w:r w:rsidRPr="000111C7">
        <w:rPr>
          <w:rFonts w:ascii="Times New Roman" w:hAnsi="Times New Roman" w:cs="Times New Roman"/>
          <w:sz w:val="24"/>
          <w:szCs w:val="24"/>
        </w:rPr>
        <w:t xml:space="preserve"> Ichtiar Bru-Van Hoeve.</w:t>
      </w:r>
    </w:p>
    <w:p w:rsidR="00C82EB2" w:rsidRPr="000111C7" w:rsidRDefault="00C82EB2" w:rsidP="00C82EB2">
      <w:pPr>
        <w:ind w:left="840" w:hanging="840"/>
        <w:jc w:val="both"/>
        <w:rPr>
          <w:rFonts w:ascii="Times New Roman" w:hAnsi="Times New Roman" w:cs="Times New Roman"/>
          <w:sz w:val="24"/>
          <w:szCs w:val="24"/>
        </w:rPr>
      </w:pPr>
      <w:proofErr w:type="gramStart"/>
      <w:r w:rsidRPr="000111C7">
        <w:rPr>
          <w:rFonts w:ascii="Times New Roman" w:hAnsi="Times New Roman" w:cs="Times New Roman"/>
          <w:sz w:val="24"/>
          <w:szCs w:val="24"/>
        </w:rPr>
        <w:t>Teeuw, A. 1984.</w:t>
      </w:r>
      <w:proofErr w:type="gramEnd"/>
      <w:r w:rsidRPr="000111C7">
        <w:rPr>
          <w:rFonts w:ascii="Times New Roman" w:hAnsi="Times New Roman" w:cs="Times New Roman"/>
          <w:sz w:val="24"/>
          <w:szCs w:val="24"/>
        </w:rPr>
        <w:t xml:space="preserve"> </w:t>
      </w:r>
      <w:r w:rsidRPr="000111C7">
        <w:rPr>
          <w:rFonts w:ascii="Times New Roman" w:hAnsi="Times New Roman" w:cs="Times New Roman"/>
          <w:i/>
          <w:sz w:val="24"/>
          <w:szCs w:val="24"/>
        </w:rPr>
        <w:t>Sastra dan Ilmu Sastra</w:t>
      </w:r>
      <w:r w:rsidRPr="000111C7">
        <w:rPr>
          <w:rFonts w:ascii="Times New Roman" w:hAnsi="Times New Roman" w:cs="Times New Roman"/>
          <w:sz w:val="24"/>
          <w:szCs w:val="24"/>
        </w:rPr>
        <w:t>. Jakarta: Pustaka Jaya.</w:t>
      </w:r>
    </w:p>
    <w:p w:rsidR="00C82EB2" w:rsidRPr="000111C7" w:rsidRDefault="00C82EB2" w:rsidP="00C82EB2">
      <w:pPr>
        <w:ind w:left="810" w:hanging="810"/>
        <w:jc w:val="both"/>
        <w:rPr>
          <w:rFonts w:ascii="Times New Roman" w:hAnsi="Times New Roman" w:cs="Times New Roman"/>
          <w:sz w:val="24"/>
          <w:szCs w:val="24"/>
        </w:rPr>
      </w:pPr>
      <w:proofErr w:type="gramStart"/>
      <w:r w:rsidRPr="000111C7">
        <w:rPr>
          <w:rFonts w:ascii="Times New Roman" w:hAnsi="Times New Roman" w:cs="Times New Roman"/>
          <w:sz w:val="24"/>
          <w:szCs w:val="24"/>
        </w:rPr>
        <w:t>Wellek Rene dan Austin Warren.</w:t>
      </w:r>
      <w:proofErr w:type="gramEnd"/>
      <w:r w:rsidRPr="000111C7">
        <w:rPr>
          <w:rFonts w:ascii="Times New Roman" w:hAnsi="Times New Roman" w:cs="Times New Roman"/>
          <w:sz w:val="24"/>
          <w:szCs w:val="24"/>
        </w:rPr>
        <w:t xml:space="preserve"> 1993. </w:t>
      </w:r>
      <w:r w:rsidRPr="000111C7">
        <w:rPr>
          <w:rFonts w:ascii="Times New Roman" w:hAnsi="Times New Roman" w:cs="Times New Roman"/>
          <w:i/>
          <w:sz w:val="24"/>
          <w:szCs w:val="24"/>
        </w:rPr>
        <w:t>Teori Kesusastraan</w:t>
      </w:r>
      <w:r w:rsidRPr="000111C7">
        <w:rPr>
          <w:rFonts w:ascii="Times New Roman" w:hAnsi="Times New Roman" w:cs="Times New Roman"/>
          <w:sz w:val="24"/>
          <w:szCs w:val="24"/>
        </w:rPr>
        <w:t>, Jakarta: PT. Gramedia Pustaka Utama.</w:t>
      </w:r>
    </w:p>
    <w:p w:rsidR="00C82EB2" w:rsidRPr="000111C7" w:rsidRDefault="00C82EB2" w:rsidP="00C82EB2">
      <w:pPr>
        <w:ind w:left="810" w:hanging="810"/>
        <w:jc w:val="both"/>
        <w:rPr>
          <w:rFonts w:ascii="Times New Roman"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tabs>
          <w:tab w:val="left" w:pos="630"/>
          <w:tab w:val="left" w:pos="720"/>
        </w:tabs>
        <w:spacing w:line="480" w:lineRule="auto"/>
        <w:jc w:val="both"/>
        <w:rPr>
          <w:rFonts w:ascii="Times New Roman" w:eastAsia="Calibri" w:hAnsi="Times New Roman" w:cs="Times New Roman"/>
          <w:sz w:val="24"/>
          <w:szCs w:val="24"/>
        </w:rPr>
      </w:pPr>
    </w:p>
    <w:p w:rsidR="00C82EB2" w:rsidRDefault="00C82EB2" w:rsidP="00C82EB2">
      <w:pPr>
        <w:spacing w:after="0" w:line="480" w:lineRule="auto"/>
        <w:jc w:val="both"/>
        <w:rPr>
          <w:rFonts w:ascii="Times New Roman" w:hAnsi="Times New Roman" w:cs="Times New Roman"/>
          <w:sz w:val="24"/>
          <w:szCs w:val="24"/>
        </w:rPr>
      </w:pPr>
    </w:p>
    <w:p w:rsidR="00C82EB2" w:rsidRPr="004B3D32" w:rsidRDefault="00C82EB2" w:rsidP="00C82EB2">
      <w:pPr>
        <w:spacing w:after="0" w:line="480" w:lineRule="auto"/>
        <w:jc w:val="both"/>
        <w:rPr>
          <w:rFonts w:ascii="Times New Roman" w:hAnsi="Times New Roman" w:cs="Times New Roman"/>
          <w:sz w:val="24"/>
          <w:szCs w:val="24"/>
        </w:rPr>
      </w:pPr>
    </w:p>
    <w:sectPr w:rsidR="00C82EB2" w:rsidRPr="004B3D32" w:rsidSect="00AB641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CC" w:rsidRDefault="00511CCC" w:rsidP="00511CCC">
      <w:pPr>
        <w:spacing w:after="0" w:line="240" w:lineRule="auto"/>
      </w:pPr>
      <w:r>
        <w:separator/>
      </w:r>
    </w:p>
  </w:endnote>
  <w:endnote w:type="continuationSeparator" w:id="0">
    <w:p w:rsidR="00511CCC" w:rsidRDefault="00511CCC" w:rsidP="00511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7172"/>
      <w:docPartObj>
        <w:docPartGallery w:val="Page Numbers (Bottom of Page)"/>
        <w:docPartUnique/>
      </w:docPartObj>
    </w:sdtPr>
    <w:sdtContent>
      <w:p w:rsidR="00BB47CF" w:rsidRDefault="00511CCC">
        <w:pPr>
          <w:pStyle w:val="Footer"/>
          <w:jc w:val="right"/>
        </w:pPr>
        <w:r>
          <w:fldChar w:fldCharType="begin"/>
        </w:r>
        <w:r w:rsidR="00685D62">
          <w:instrText xml:space="preserve"> PAGE   \* MERGEFORMAT </w:instrText>
        </w:r>
        <w:r>
          <w:fldChar w:fldCharType="separate"/>
        </w:r>
        <w:r w:rsidR="00C82EB2">
          <w:rPr>
            <w:noProof/>
          </w:rPr>
          <w:t>11</w:t>
        </w:r>
        <w:r>
          <w:fldChar w:fldCharType="end"/>
        </w:r>
      </w:p>
    </w:sdtContent>
  </w:sdt>
  <w:p w:rsidR="00BB47CF" w:rsidRDefault="00C82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CC" w:rsidRDefault="00511CCC" w:rsidP="00511CCC">
      <w:pPr>
        <w:spacing w:after="0" w:line="240" w:lineRule="auto"/>
      </w:pPr>
      <w:r>
        <w:separator/>
      </w:r>
    </w:p>
  </w:footnote>
  <w:footnote w:type="continuationSeparator" w:id="0">
    <w:p w:rsidR="00511CCC" w:rsidRDefault="00511CCC" w:rsidP="00511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2B0"/>
    <w:multiLevelType w:val="hybridMultilevel"/>
    <w:tmpl w:val="087E0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D160D"/>
    <w:multiLevelType w:val="hybridMultilevel"/>
    <w:tmpl w:val="709CA6F8"/>
    <w:lvl w:ilvl="0" w:tplc="23E6AA7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4A5B89"/>
    <w:multiLevelType w:val="hybridMultilevel"/>
    <w:tmpl w:val="90463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1B3D43"/>
    <w:multiLevelType w:val="hybridMultilevel"/>
    <w:tmpl w:val="BE6E0DA4"/>
    <w:lvl w:ilvl="0" w:tplc="CA2446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7441D"/>
    <w:multiLevelType w:val="hybridMultilevel"/>
    <w:tmpl w:val="97CAA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152027"/>
    <w:multiLevelType w:val="hybridMultilevel"/>
    <w:tmpl w:val="DCDEB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6F4EBB"/>
    <w:multiLevelType w:val="multilevel"/>
    <w:tmpl w:val="9BB61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EC6682A"/>
    <w:multiLevelType w:val="hybridMultilevel"/>
    <w:tmpl w:val="34761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96571"/>
    <w:multiLevelType w:val="hybridMultilevel"/>
    <w:tmpl w:val="516AAB44"/>
    <w:lvl w:ilvl="0" w:tplc="E4B80AA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E76DCA"/>
    <w:multiLevelType w:val="hybridMultilevel"/>
    <w:tmpl w:val="8D20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E6962"/>
    <w:multiLevelType w:val="hybridMultilevel"/>
    <w:tmpl w:val="A732C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A63F81"/>
    <w:multiLevelType w:val="hybridMultilevel"/>
    <w:tmpl w:val="CD0CC7A0"/>
    <w:lvl w:ilvl="0" w:tplc="D0B06FD6">
      <w:start w:val="1"/>
      <w:numFmt w:val="decimal"/>
      <w:lvlText w:val="%1."/>
      <w:lvlJc w:val="left"/>
      <w:pPr>
        <w:tabs>
          <w:tab w:val="num" w:pos="765"/>
        </w:tabs>
        <w:ind w:left="765" w:hanging="40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B962A1"/>
    <w:multiLevelType w:val="hybridMultilevel"/>
    <w:tmpl w:val="F42CDF30"/>
    <w:lvl w:ilvl="0" w:tplc="AEDCDB0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E4018C"/>
    <w:multiLevelType w:val="hybridMultilevel"/>
    <w:tmpl w:val="E1087530"/>
    <w:lvl w:ilvl="0" w:tplc="2AE03BF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BE4107"/>
    <w:multiLevelType w:val="hybridMultilevel"/>
    <w:tmpl w:val="FF48F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B00B83"/>
    <w:multiLevelType w:val="multilevel"/>
    <w:tmpl w:val="3F8C56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15"/>
  </w:num>
  <w:num w:numId="4">
    <w:abstractNumId w:val="5"/>
  </w:num>
  <w:num w:numId="5">
    <w:abstractNumId w:val="10"/>
  </w:num>
  <w:num w:numId="6">
    <w:abstractNumId w:val="14"/>
  </w:num>
  <w:num w:numId="7">
    <w:abstractNumId w:val="0"/>
  </w:num>
  <w:num w:numId="8">
    <w:abstractNumId w:val="4"/>
  </w:num>
  <w:num w:numId="9">
    <w:abstractNumId w:val="3"/>
  </w:num>
  <w:num w:numId="10">
    <w:abstractNumId w:val="1"/>
  </w:num>
  <w:num w:numId="11">
    <w:abstractNumId w:val="2"/>
  </w:num>
  <w:num w:numId="12">
    <w:abstractNumId w:val="11"/>
  </w:num>
  <w:num w:numId="13">
    <w:abstractNumId w:val="13"/>
  </w:num>
  <w:num w:numId="14">
    <w:abstractNumId w:val="7"/>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CF586A"/>
    <w:rsid w:val="001E6E22"/>
    <w:rsid w:val="003570F8"/>
    <w:rsid w:val="003B7651"/>
    <w:rsid w:val="004B3D32"/>
    <w:rsid w:val="00511CCC"/>
    <w:rsid w:val="00685D62"/>
    <w:rsid w:val="008607A9"/>
    <w:rsid w:val="008D26B4"/>
    <w:rsid w:val="009A2083"/>
    <w:rsid w:val="00A97028"/>
    <w:rsid w:val="00BD20C6"/>
    <w:rsid w:val="00C82EB2"/>
    <w:rsid w:val="00CF586A"/>
    <w:rsid w:val="00D032F1"/>
    <w:rsid w:val="00DE1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6A"/>
  </w:style>
  <w:style w:type="paragraph" w:styleId="Heading2">
    <w:name w:val="heading 2"/>
    <w:basedOn w:val="Normal"/>
    <w:link w:val="Heading2Char"/>
    <w:qFormat/>
    <w:rsid w:val="00860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6A"/>
    <w:rPr>
      <w:rFonts w:ascii="Tahoma" w:hAnsi="Tahoma" w:cs="Tahoma"/>
      <w:sz w:val="16"/>
      <w:szCs w:val="16"/>
    </w:rPr>
  </w:style>
  <w:style w:type="paragraph" w:styleId="ListParagraph">
    <w:name w:val="List Paragraph"/>
    <w:basedOn w:val="Normal"/>
    <w:uiPriority w:val="34"/>
    <w:qFormat/>
    <w:rsid w:val="00CF586A"/>
    <w:pPr>
      <w:ind w:left="720"/>
      <w:contextualSpacing/>
    </w:pPr>
  </w:style>
  <w:style w:type="character" w:styleId="Hyperlink">
    <w:name w:val="Hyperlink"/>
    <w:basedOn w:val="DefaultParagraphFont"/>
    <w:unhideWhenUsed/>
    <w:rsid w:val="00CF586A"/>
    <w:rPr>
      <w:color w:val="0000FF" w:themeColor="hyperlink"/>
      <w:u w:val="single"/>
    </w:rPr>
  </w:style>
  <w:style w:type="paragraph" w:styleId="NormalWeb">
    <w:name w:val="Normal (Web)"/>
    <w:basedOn w:val="Normal"/>
    <w:uiPriority w:val="99"/>
    <w:rsid w:val="00CF5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586A"/>
  </w:style>
  <w:style w:type="character" w:styleId="FootnoteReference">
    <w:name w:val="footnote reference"/>
    <w:basedOn w:val="DefaultParagraphFont"/>
    <w:uiPriority w:val="99"/>
    <w:semiHidden/>
    <w:unhideWhenUsed/>
    <w:rsid w:val="00CF586A"/>
  </w:style>
  <w:style w:type="paragraph" w:styleId="Header">
    <w:name w:val="header"/>
    <w:basedOn w:val="Normal"/>
    <w:link w:val="HeaderChar"/>
    <w:uiPriority w:val="99"/>
    <w:semiHidden/>
    <w:unhideWhenUsed/>
    <w:rsid w:val="00CF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586A"/>
  </w:style>
  <w:style w:type="paragraph" w:styleId="Footer">
    <w:name w:val="footer"/>
    <w:basedOn w:val="Normal"/>
    <w:link w:val="FooterChar"/>
    <w:unhideWhenUsed/>
    <w:rsid w:val="00CF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6A"/>
  </w:style>
  <w:style w:type="character" w:customStyle="1" w:styleId="Heading2Char">
    <w:name w:val="Heading 2 Char"/>
    <w:basedOn w:val="DefaultParagraphFont"/>
    <w:link w:val="Heading2"/>
    <w:rsid w:val="008607A9"/>
    <w:rPr>
      <w:rFonts w:ascii="Times New Roman" w:eastAsia="Times New Roman" w:hAnsi="Times New Roman" w:cs="Times New Roman"/>
      <w:b/>
      <w:bCs/>
      <w:sz w:val="36"/>
      <w:szCs w:val="36"/>
    </w:rPr>
  </w:style>
  <w:style w:type="character" w:styleId="PageNumber">
    <w:name w:val="page number"/>
    <w:basedOn w:val="DefaultParagraphFont"/>
    <w:rsid w:val="008607A9"/>
  </w:style>
  <w:style w:type="character" w:styleId="Emphasis">
    <w:name w:val="Emphasis"/>
    <w:basedOn w:val="DefaultParagraphFont"/>
    <w:qFormat/>
    <w:rsid w:val="008607A9"/>
    <w:rPr>
      <w:i/>
      <w:iCs/>
    </w:rPr>
  </w:style>
  <w:style w:type="character" w:styleId="Strong">
    <w:name w:val="Strong"/>
    <w:basedOn w:val="DefaultParagraphFont"/>
    <w:qFormat/>
    <w:rsid w:val="008607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b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padang</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Wasdik</cp:lastModifiedBy>
  <cp:revision>3</cp:revision>
  <dcterms:created xsi:type="dcterms:W3CDTF">2017-12-18T15:23:00Z</dcterms:created>
  <dcterms:modified xsi:type="dcterms:W3CDTF">2017-12-22T02:33:00Z</dcterms:modified>
</cp:coreProperties>
</file>